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98" w:rsidRDefault="00ED1385" w:rsidP="00A57398">
      <w:pPr>
        <w:pStyle w:val="OZNPROJEKTUwskazaniedatylubwersjiprojektu"/>
      </w:pPr>
      <w:r>
        <w:t>P</w:t>
      </w:r>
      <w:r w:rsidR="00A57398">
        <w:t>rojekt</w:t>
      </w:r>
      <w:r>
        <w:t xml:space="preserve"> </w:t>
      </w:r>
      <w:r w:rsidR="00BE5BDC">
        <w:t>z dnia 1</w:t>
      </w:r>
      <w:r w:rsidR="007B7ED1">
        <w:t>4</w:t>
      </w:r>
      <w:r w:rsidR="00BE5BDC">
        <w:t xml:space="preserve"> października </w:t>
      </w:r>
      <w:r w:rsidR="001C4CE7">
        <w:t>2021</w:t>
      </w:r>
      <w:r w:rsidR="00BE5BDC">
        <w:t xml:space="preserve"> r.</w:t>
      </w:r>
    </w:p>
    <w:p w:rsidR="001C4CE7" w:rsidRPr="00C215AF" w:rsidRDefault="001C4CE7" w:rsidP="003967FE">
      <w:pPr>
        <w:pStyle w:val="OZNRODZAKTUtznustawalubrozporzdzenieiorganwydajcy"/>
      </w:pPr>
    </w:p>
    <w:p w:rsidR="00A57398" w:rsidRPr="00A57398" w:rsidRDefault="00A57398" w:rsidP="00A57398">
      <w:pPr>
        <w:pStyle w:val="OZNRODZAKTUtznustawalubrozporzdzenieiorganwydajcy"/>
      </w:pPr>
      <w:r w:rsidRPr="00A57398">
        <w:t>USTAWA</w:t>
      </w:r>
      <w:bookmarkStart w:id="0" w:name="_GoBack"/>
      <w:bookmarkEnd w:id="0"/>
    </w:p>
    <w:p w:rsidR="00A57398" w:rsidRPr="00A57398" w:rsidRDefault="00A57398" w:rsidP="00A57398">
      <w:pPr>
        <w:pStyle w:val="DATAAKTUdatauchwalenialubwydaniaaktu"/>
      </w:pPr>
      <w:r w:rsidRPr="00A57398">
        <w:t>z dnia ….</w:t>
      </w:r>
    </w:p>
    <w:p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  <w:r w:rsidR="00857526" w:rsidRPr="007F3291">
        <w:rPr>
          <w:rStyle w:val="IGindeksgrny"/>
        </w:rPr>
        <w:t xml:space="preserve">, </w:t>
      </w:r>
      <w:r w:rsidR="00857526" w:rsidRPr="007F3291">
        <w:rPr>
          <w:rStyle w:val="IGindeksgrny"/>
        </w:rPr>
        <w:footnoteReference w:id="3"/>
      </w:r>
      <w:r w:rsidR="00857526" w:rsidRPr="00613A49">
        <w:rPr>
          <w:rStyle w:val="IGindeksgrny"/>
        </w:rPr>
        <w:t>)</w:t>
      </w:r>
    </w:p>
    <w:p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:rsidR="00A57398" w:rsidRPr="00A57398" w:rsidRDefault="00A57398" w:rsidP="008E7297">
      <w:pPr>
        <w:pStyle w:val="ROZDZODDZPRZEDMprzedmiotregulacjirozdziauluboddziau"/>
      </w:pPr>
      <w:r w:rsidRPr="00A57398">
        <w:t>Przepisy ogólne</w:t>
      </w:r>
    </w:p>
    <w:p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1.</w:t>
      </w:r>
      <w:r w:rsidRPr="00A57398">
        <w:t xml:space="preserve"> Ustawa reguluje:</w:t>
      </w:r>
    </w:p>
    <w:p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pracowników oraz innych osób zgłaszających lub publicznie ujawniających informacje o naruszeniach prawa;</w:t>
      </w:r>
    </w:p>
    <w:p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pracowników oraz innych osób zgłaszających lub publicznie ujawniających informacje o naruszeniach prawa;</w:t>
      </w:r>
    </w:p>
    <w:p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A57398" w:rsidRPr="00A57398">
        <w:t>regulamin zgłoszeń wewnętrznych określający wewnętrzną procedurę zgłaszania naruszeń prawa stosowany przez pracodawcę;</w:t>
      </w:r>
    </w:p>
    <w:p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A57398" w:rsidRPr="00A57398">
        <w:t>zgłaszani</w:t>
      </w:r>
      <w:r w:rsidR="005355DD">
        <w:t>e</w:t>
      </w:r>
      <w:r w:rsidR="00A57398" w:rsidRPr="00A57398">
        <w:t xml:space="preserve"> naruszeń prawa organowi publicznemu</w:t>
      </w:r>
      <w:r w:rsidR="005355DD">
        <w:t xml:space="preserve"> lub organowi centralnemu</w:t>
      </w:r>
      <w:r w:rsidR="00A57398" w:rsidRPr="00A57398">
        <w:t>;</w:t>
      </w:r>
    </w:p>
    <w:p w:rsidR="00A57398" w:rsidRPr="00A57398" w:rsidRDefault="001D529F" w:rsidP="00A57398">
      <w:pPr>
        <w:pStyle w:val="PKTpunkt"/>
      </w:pPr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p w:rsidR="00A57398" w:rsidRPr="00A57398" w:rsidRDefault="001D529F" w:rsidP="00A57398">
      <w:pPr>
        <w:pStyle w:val="PKTpunkt"/>
      </w:pPr>
      <w:r>
        <w:t>6</w:t>
      </w:r>
      <w:r w:rsidR="00A57398">
        <w:t>)</w:t>
      </w:r>
      <w:r w:rsidR="00A57398">
        <w:tab/>
      </w:r>
      <w:r w:rsidR="00A57398" w:rsidRPr="00A57398">
        <w:t>organ</w:t>
      </w:r>
      <w:r w:rsidR="00335F23">
        <w:t>y właściwe</w:t>
      </w:r>
      <w:r w:rsidR="00A57398" w:rsidRPr="00A57398">
        <w:t xml:space="preserve"> w sprawach zgł</w:t>
      </w:r>
      <w:r w:rsidR="00335F23">
        <w:t>aszania</w:t>
      </w:r>
      <w:r w:rsidR="00A57398" w:rsidRPr="00A57398">
        <w:t xml:space="preserve"> narusze</w:t>
      </w:r>
      <w:r w:rsidR="00335F23">
        <w:t>ń prawa i udzielania wsparcia.</w:t>
      </w:r>
    </w:p>
    <w:p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2.</w:t>
      </w:r>
      <w:r w:rsidRPr="00A57398">
        <w:t xml:space="preserve"> Ilekroć w ustawie jest mowa o: </w:t>
      </w:r>
    </w:p>
    <w:p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pracodawcę lub organ publiczny w celu oceny prawdziwości zarzutów zawartych w zgłoszeniu oraz, w stosownych przypadkach, 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>będącemu przedmiotem zgłoszenia, w tym przez dochodzenie wewnętrzne, postępowanie wyjaśniające, 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procedury</w:t>
      </w:r>
      <w:r w:rsidR="00805CC1">
        <w:t xml:space="preserve"> </w:t>
      </w:r>
      <w:r w:rsidR="008C5ED1">
        <w:t xml:space="preserve">przyjmowania i weryfikacji zgłoszeń; </w:t>
      </w:r>
    </w:p>
    <w:p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</w:t>
      </w:r>
      <w:r w:rsidR="00544D33" w:rsidRPr="00544D33">
        <w:lastRenderedPageBreak/>
        <w:t>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szkodę zgłaszającemu</w:t>
      </w:r>
      <w:r w:rsidR="00646599">
        <w:t>;</w:t>
      </w:r>
    </w:p>
    <w:p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organizacji, w której zgłaszający pracuje lub pracował, lub w innej organizacji, z którą zgłaszający utrzymuje lub utrzymywał kontakt w kontekście związanym z pracą, lub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>rozumieć całokształt okoliczności związanych ze stosunkiem pracy lub innym stosunkiem prawnym stanowiącym podstawę świadczenia pracy, w ramach których uzyskano informację o naruszeniu prawa</w:t>
      </w:r>
      <w:r>
        <w:t>;</w:t>
      </w:r>
      <w:r w:rsidRPr="001C4CE7">
        <w:t xml:space="preserve">   </w:t>
      </w:r>
    </w:p>
    <w:p w:rsidR="00C14105" w:rsidRPr="00A57398" w:rsidRDefault="001C4CE7" w:rsidP="00C14105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C14105">
        <w:t>organie centralnym – należy przez to rozumieć organ administracji publicznej właściwy w sprawach udzielania informacji i wsparcia w sprawach zgłaszania i publicznego ujawniania naruszeń prawa oraz przyjmowania zgłoszeń zewnętrznych o naruszeniach prawa w dziedzinach objętych ustawą, ich wstępnej weryfikacji i przekazania organom właściwym celem podjęcia działań następczych;</w:t>
      </w:r>
    </w:p>
    <w:p w:rsidR="00C14105" w:rsidRPr="00A57398" w:rsidRDefault="001C4CE7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organie publicznym – należy przez to rozumieć organ</w:t>
      </w:r>
      <w:r w:rsidR="00C14105">
        <w:t xml:space="preserve"> administracji publicznej</w:t>
      </w:r>
      <w:r w:rsidR="00C14105" w:rsidRPr="00A57398">
        <w:t xml:space="preserve">, który ustanowił procedurę przyjmowania zgłoszeń zewnętrznych o naruszeniach </w:t>
      </w:r>
      <w:r w:rsidR="00C14105">
        <w:t xml:space="preserve">prawa </w:t>
      </w:r>
      <w:r w:rsidR="00C14105" w:rsidRPr="00A57398">
        <w:t>w dziedzinie należąc</w:t>
      </w:r>
      <w:r w:rsidR="00C14105">
        <w:t>ej</w:t>
      </w:r>
      <w:r w:rsidR="00C14105" w:rsidRPr="00A57398">
        <w:t xml:space="preserve"> d</w:t>
      </w:r>
      <w:r w:rsidR="00C14105">
        <w:t>o zakresu działania tego organu;</w:t>
      </w:r>
      <w:r w:rsidR="00C14105" w:rsidRPr="00A57398">
        <w:t xml:space="preserve"> </w:t>
      </w:r>
    </w:p>
    <w:p w:rsidR="00C14105" w:rsidRDefault="001C4CE7" w:rsidP="00C14105">
      <w:pPr>
        <w:pStyle w:val="PKTpunkt"/>
      </w:pPr>
      <w:r>
        <w:t>8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C14105" w:rsidRPr="00A57398">
        <w:t xml:space="preserve"> lub z którą osoba ta jest powiązana;</w:t>
      </w:r>
    </w:p>
    <w:p w:rsidR="00C14105" w:rsidRPr="00A57398" w:rsidRDefault="001C4CE7" w:rsidP="00C14105">
      <w:pPr>
        <w:pStyle w:val="PKTpunkt"/>
      </w:pPr>
      <w:r>
        <w:t>9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pracą;</w:t>
      </w:r>
    </w:p>
    <w:p w:rsidR="00C14105" w:rsidRPr="00A57398" w:rsidRDefault="001C4CE7" w:rsidP="00C14105">
      <w:pPr>
        <w:pStyle w:val="PKTpunkt"/>
      </w:pPr>
      <w:r>
        <w:t>10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odwetowych, w tym współpracownika lub członka rodziny zgłaszającego;</w:t>
      </w:r>
    </w:p>
    <w:p w:rsidR="00C14105" w:rsidRPr="00A57398" w:rsidRDefault="007013F5" w:rsidP="00C14105">
      <w:pPr>
        <w:pStyle w:val="PKTpunkt"/>
      </w:pPr>
      <w:r>
        <w:t>1</w:t>
      </w:r>
      <w:r w:rsidR="001C4CE7">
        <w:t>1</w:t>
      </w:r>
      <w:r w:rsidR="008E7C17">
        <w:t>)</w:t>
      </w:r>
      <w:r w:rsidR="008E7C17">
        <w:tab/>
      </w:r>
      <w:r w:rsidR="00C14105" w:rsidRPr="00A57398">
        <w:t xml:space="preserve">pracodawcy – należy przez to rozumieć pracodawcę w rozumieniu art. 3 </w:t>
      </w:r>
      <w:r w:rsidR="00646599" w:rsidRPr="00A57398">
        <w:t xml:space="preserve">ustawy z dnia 26 czerwca 1974 r. </w:t>
      </w:r>
      <w:r w:rsidR="00646599">
        <w:t xml:space="preserve">– </w:t>
      </w:r>
      <w:r w:rsidR="00646599" w:rsidRPr="00A57398">
        <w:t>Kodeks pracy (Dz. U. z 2020 r. poz. 1320</w:t>
      </w:r>
      <w:r w:rsidR="00646599" w:rsidRPr="000833FB">
        <w:t xml:space="preserve"> </w:t>
      </w:r>
      <w:r w:rsidR="00646599">
        <w:t xml:space="preserve">oraz </w:t>
      </w:r>
      <w:r w:rsidR="00646599" w:rsidRPr="000833FB">
        <w:t>z 2021 r. poz. 1162</w:t>
      </w:r>
      <w:r w:rsidR="00646599" w:rsidRPr="00A57398">
        <w:t>)</w:t>
      </w:r>
      <w:r w:rsidR="00C14105" w:rsidRPr="00A57398">
        <w:t>;</w:t>
      </w:r>
    </w:p>
    <w:p w:rsidR="00A57398" w:rsidRDefault="007013F5" w:rsidP="008E7C17">
      <w:pPr>
        <w:pStyle w:val="PKTpunkt"/>
      </w:pPr>
      <w:r>
        <w:lastRenderedPageBreak/>
        <w:t>1</w:t>
      </w:r>
      <w:r w:rsidR="001C4CE7">
        <w:t>2</w:t>
      </w:r>
      <w:r w:rsidR="008E7C17">
        <w:t>)</w:t>
      </w:r>
      <w:r w:rsidR="008E7C17">
        <w:tab/>
      </w:r>
      <w:r w:rsidR="00C14105" w:rsidRPr="00A57398">
        <w:t xml:space="preserve">pracowniku – należy przez to rozumieć pracownika w rozumieniu art. 2 ustawy z dnia 26 czerwca 1974 r. </w:t>
      </w:r>
      <w:r w:rsidR="00C14105">
        <w:t xml:space="preserve">– </w:t>
      </w:r>
      <w:r w:rsidR="00C14105" w:rsidRPr="00A57398">
        <w:t xml:space="preserve">Kodeks pracy oraz pracownika tymczasowego w rozumieniu art. 2 pkt </w:t>
      </w:r>
      <w:r w:rsidR="00C14105">
        <w:t>2</w:t>
      </w:r>
      <w:r w:rsidR="00C14105" w:rsidRPr="00A57398">
        <w:t xml:space="preserve"> ustawy z dnia z dnia 9 lipca 2003 r. o zatrudnianiu pracowników tymczasowych (Dz. U. z 2019 r. poz. 1563);</w:t>
      </w:r>
    </w:p>
    <w:p w:rsidR="00A57398" w:rsidRPr="00A57398" w:rsidRDefault="00BF4E01" w:rsidP="008E7C17">
      <w:pPr>
        <w:pStyle w:val="PKTpunkt"/>
      </w:pPr>
      <w:r>
        <w:t>1</w:t>
      </w:r>
      <w:r w:rsidR="001C4CE7">
        <w:t>3</w:t>
      </w:r>
      <w:r w:rsidR="008A58D2">
        <w:t>)</w:t>
      </w:r>
      <w:r w:rsidR="008A58D2">
        <w:tab/>
      </w:r>
      <w:r w:rsidR="00C14105" w:rsidRPr="00A57398">
        <w:t>ujawnieniu publicznym – należy przez to rozumieć podanie informacji o naruszeniu</w:t>
      </w:r>
      <w:r w:rsidR="00C14105">
        <w:t xml:space="preserve"> prawa</w:t>
      </w:r>
      <w:r w:rsidR="00C14105" w:rsidRPr="00A57398">
        <w:t xml:space="preserve"> do wiadomości publicznej;</w:t>
      </w:r>
    </w:p>
    <w:p w:rsidR="00A57398" w:rsidRPr="00A57398" w:rsidRDefault="008E7C17" w:rsidP="008E7C17">
      <w:pPr>
        <w:pStyle w:val="PKTpunkt"/>
      </w:pPr>
      <w:r>
        <w:t>1</w:t>
      </w:r>
      <w:r w:rsidR="001C4CE7">
        <w:t>4</w:t>
      </w:r>
      <w:r>
        <w:t>)</w:t>
      </w:r>
      <w:r>
        <w:tab/>
      </w:r>
      <w:r w:rsidR="00C14105" w:rsidRPr="00A57398">
        <w:t>zgłoszeniu – należy przez to rozumieć 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C14105">
        <w:t>;</w:t>
      </w:r>
      <w:r w:rsidR="00C14105" w:rsidRPr="00A57398">
        <w:t xml:space="preserve"> </w:t>
      </w:r>
    </w:p>
    <w:p w:rsidR="00C14105" w:rsidRPr="00A57398" w:rsidRDefault="00BF4E01" w:rsidP="00C14105">
      <w:pPr>
        <w:pStyle w:val="PKTpunkt"/>
      </w:pPr>
      <w:r>
        <w:t>1</w:t>
      </w:r>
      <w:r w:rsidR="001C4CE7">
        <w:t>5</w:t>
      </w:r>
      <w:r w:rsidR="008E7C17">
        <w:t>)</w:t>
      </w:r>
      <w:r w:rsidR="008E7C17">
        <w:tab/>
      </w:r>
      <w:r w:rsidR="00C14105" w:rsidRPr="00A57398">
        <w:t>zgłoszeniu wewnętrznym – należy przez to rozumieć przekazanie informacji o naruszeniu</w:t>
      </w:r>
      <w:r w:rsidR="00C14105">
        <w:t xml:space="preserve"> prawa</w:t>
      </w:r>
      <w:r w:rsidR="00C14105" w:rsidRPr="00A57398">
        <w:t xml:space="preserve"> pracodawcy;</w:t>
      </w:r>
    </w:p>
    <w:p w:rsidR="00C14105" w:rsidRPr="00A57398" w:rsidRDefault="008E7C17" w:rsidP="00C14105">
      <w:pPr>
        <w:pStyle w:val="PKTpunkt"/>
      </w:pPr>
      <w:r>
        <w:t>1</w:t>
      </w:r>
      <w:r w:rsidR="001C4CE7">
        <w:t>6</w:t>
      </w:r>
      <w:r>
        <w:t>)</w:t>
      </w:r>
      <w:r>
        <w:tab/>
      </w:r>
      <w:r w:rsidR="00C14105" w:rsidRPr="00A57398">
        <w:t xml:space="preserve">zgłoszeniu zewnętrznym – należy przez to rozumieć przekazanie informacji o naruszeniu </w:t>
      </w:r>
      <w:r w:rsidR="00C14105">
        <w:t xml:space="preserve">prawa </w:t>
      </w:r>
      <w:r w:rsidR="00C14105" w:rsidRPr="00A57398">
        <w:t>organowi publicznemu</w:t>
      </w:r>
      <w:r w:rsidR="00C14105">
        <w:t xml:space="preserve"> lub organowi centralnemu.</w:t>
      </w:r>
    </w:p>
    <w:p w:rsidR="00A57398" w:rsidRDefault="00A57398" w:rsidP="00A57398">
      <w:pPr>
        <w:pStyle w:val="ARTartustawynprozporzdzenia"/>
      </w:pPr>
      <w:r w:rsidRPr="00243D8E">
        <w:rPr>
          <w:rStyle w:val="Ppogrubienie"/>
        </w:rPr>
        <w:t>Art. 3.</w:t>
      </w:r>
      <w:r>
        <w:t xml:space="preserve"> </w:t>
      </w:r>
      <w:r w:rsidR="00507244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:rsidR="00A57398" w:rsidRPr="00A57398" w:rsidRDefault="006824EB" w:rsidP="006824EB">
      <w:pPr>
        <w:pStyle w:val="PKTpunkt"/>
      </w:pPr>
      <w:r>
        <w:t>1)</w:t>
      </w:r>
      <w:r>
        <w:tab/>
      </w:r>
      <w:r w:rsidR="00A57398" w:rsidRPr="0090628B">
        <w:t>zamówień publicznych</w:t>
      </w:r>
      <w:r w:rsidR="00C215AF">
        <w:t>;</w:t>
      </w:r>
      <w:r w:rsidR="00A57398" w:rsidRPr="0090628B">
        <w:t xml:space="preserve"> </w:t>
      </w:r>
    </w:p>
    <w:p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A57398" w:rsidRPr="0090628B">
        <w:t>zapobiegania praniu pieniędzy i finansowaniu terroryzmu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:rsidR="00A57398" w:rsidRPr="00A5739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:rsidR="00A57398" w:rsidRPr="00A57398" w:rsidRDefault="000833FB" w:rsidP="008E7C17">
      <w:pPr>
        <w:pStyle w:val="PKTpunkt"/>
      </w:pPr>
      <w:r>
        <w:t>14</w:t>
      </w:r>
      <w:r w:rsidR="008E7C17">
        <w:t>)</w:t>
      </w:r>
      <w:r w:rsidR="008E7C17">
        <w:tab/>
      </w:r>
      <w:r w:rsidR="00A57398" w:rsidRPr="0090628B">
        <w:t>interesów finansowych Unii Europejskiej</w:t>
      </w:r>
      <w:r w:rsidR="007C1CB2">
        <w:t>;</w:t>
      </w:r>
    </w:p>
    <w:p w:rsidR="006824EB" w:rsidRDefault="000833FB" w:rsidP="00C2067C">
      <w:pPr>
        <w:pStyle w:val="PKTpunkt"/>
      </w:pPr>
      <w:r>
        <w:t>15</w:t>
      </w:r>
      <w:r w:rsidR="008E7C17">
        <w:t>)</w:t>
      </w:r>
      <w:r w:rsidR="008E7C17">
        <w:tab/>
      </w:r>
      <w:r w:rsidR="00A57398" w:rsidRPr="00A57398">
        <w:t>rynku wewnętrznego Unii Europejskiej, w tym 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:rsidR="00934B59" w:rsidRDefault="00507244" w:rsidP="00167844">
      <w:pPr>
        <w:pStyle w:val="USTustnpkodeksu"/>
      </w:pPr>
      <w:r>
        <w:t>2. Pracodawca może dodatkowo ustanowić zgłaszanie w zakładzie pracy</w:t>
      </w:r>
      <w:r w:rsidRPr="00C23FDA">
        <w:t xml:space="preserve"> </w:t>
      </w:r>
      <w:r>
        <w:t>innych naruszeń niż naruszenia, o których mowa w ust. 1, w tym dotyczących obowiązujących u tego pracodawcy regulacji wewnętrznych lub standardów etycznych.</w:t>
      </w:r>
    </w:p>
    <w:p w:rsidR="00A57398" w:rsidRPr="00A57398" w:rsidRDefault="00A57398" w:rsidP="00167844">
      <w:pPr>
        <w:pStyle w:val="ARTartustawynprozporzdzenia"/>
      </w:pPr>
      <w:r w:rsidRPr="00243D8E">
        <w:rPr>
          <w:rStyle w:val="Ppogrubienie"/>
        </w:rPr>
        <w:lastRenderedPageBreak/>
        <w:t xml:space="preserve">Art. </w:t>
      </w:r>
      <w:r w:rsidR="007013F5">
        <w:rPr>
          <w:rStyle w:val="Ppogrubienie"/>
        </w:rPr>
        <w:t>4</w:t>
      </w:r>
      <w:r w:rsidR="006824EB" w:rsidRPr="00243D8E">
        <w:rPr>
          <w:rStyle w:val="Ppogrubienie"/>
        </w:rPr>
        <w:t>.</w:t>
      </w:r>
      <w:r w:rsidR="006824EB">
        <w:t xml:space="preserve">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:rsidR="00A57398" w:rsidRPr="00A57398" w:rsidRDefault="008E7C17" w:rsidP="008E7C17">
      <w:pPr>
        <w:pStyle w:val="PKTpunkt"/>
      </w:pPr>
      <w:r>
        <w:t>1)</w:t>
      </w:r>
      <w:r>
        <w:tab/>
      </w:r>
      <w:r w:rsidR="00A57398" w:rsidRPr="00A57398">
        <w:t>pracownika, także w przypadku, gdy stosunek pracy już ustał,</w:t>
      </w:r>
    </w:p>
    <w:p w:rsidR="00A57398" w:rsidRDefault="008E7C17" w:rsidP="008E7C17">
      <w:pPr>
        <w:pStyle w:val="PKTpunkt"/>
      </w:pPr>
      <w:r>
        <w:t>2)</w:t>
      </w:r>
      <w:r>
        <w:tab/>
      </w:r>
      <w:r w:rsidR="00A57398" w:rsidRPr="00A57398">
        <w:t>osoby ubiegając</w:t>
      </w:r>
      <w:r w:rsidR="00A718BC">
        <w:t>ej</w:t>
      </w:r>
      <w:r w:rsidR="00A57398" w:rsidRPr="00A57398">
        <w:t xml:space="preserve"> się o zatrudnienie, która uzyskała informację o naruszeniu </w:t>
      </w:r>
      <w:r w:rsidR="00DF48C9">
        <w:t xml:space="preserve">prawa </w:t>
      </w:r>
      <w:r w:rsidR="00A57398" w:rsidRPr="00A57398">
        <w:t xml:space="preserve">w procesie rekrutacji lub negocjacji poprzedzających zawarcie umowy, </w:t>
      </w:r>
    </w:p>
    <w:p w:rsidR="008E7C17" w:rsidRPr="00A57398" w:rsidRDefault="008E7C17" w:rsidP="008E7C17">
      <w:pPr>
        <w:pStyle w:val="PKTpunkt"/>
      </w:pPr>
      <w:r>
        <w:t>3)</w:t>
      </w:r>
      <w:r>
        <w:tab/>
        <w:t>osoby świadczącej pracę na innej podstawie niż stosunek pracy</w:t>
      </w:r>
      <w:r w:rsidR="00815C6A">
        <w:t>,</w:t>
      </w:r>
      <w:r w:rsidR="005E0EAC">
        <w:t xml:space="preserve"> w tym na podstawie umowy cywilnoprawnej</w:t>
      </w:r>
      <w:r w:rsidR="00815C6A">
        <w:t>,</w:t>
      </w:r>
    </w:p>
    <w:p w:rsidR="00A57398" w:rsidRPr="00A57398" w:rsidRDefault="008E7C17" w:rsidP="008E7C17">
      <w:pPr>
        <w:pStyle w:val="PKTpunkt"/>
      </w:pPr>
      <w:r>
        <w:t>4)</w:t>
      </w:r>
      <w:r>
        <w:tab/>
      </w:r>
      <w:r w:rsidR="00A57398" w:rsidRPr="00A57398">
        <w:t>przedsiębiorcy,</w:t>
      </w:r>
    </w:p>
    <w:p w:rsidR="00A57398" w:rsidRPr="00A57398" w:rsidRDefault="008E7C17" w:rsidP="008E7C17">
      <w:pPr>
        <w:pStyle w:val="PKTpunkt"/>
      </w:pPr>
      <w:r>
        <w:t>5)</w:t>
      </w:r>
      <w:r>
        <w:tab/>
      </w:r>
      <w:r w:rsidR="00A57398" w:rsidRPr="00A57398">
        <w:t xml:space="preserve">akcjonariusza lub wspólnika, </w:t>
      </w:r>
    </w:p>
    <w:p w:rsidR="00A57398" w:rsidRPr="00A57398" w:rsidRDefault="008E7C17" w:rsidP="008E7C17">
      <w:pPr>
        <w:pStyle w:val="PKTpunkt"/>
      </w:pPr>
      <w:r>
        <w:t>6)</w:t>
      </w:r>
      <w:r>
        <w:tab/>
      </w:r>
      <w:r w:rsidR="00A57398" w:rsidRPr="00A57398">
        <w:t xml:space="preserve">członka organu osoby prawnej, </w:t>
      </w:r>
    </w:p>
    <w:p w:rsidR="00A57398" w:rsidRPr="00A57398" w:rsidRDefault="008E7C17" w:rsidP="008E7C17">
      <w:pPr>
        <w:pStyle w:val="PKTpunkt"/>
      </w:pPr>
      <w:r>
        <w:t>7)</w:t>
      </w:r>
      <w:r>
        <w:tab/>
      </w:r>
      <w:r w:rsidR="00A57398" w:rsidRPr="00A57398">
        <w:t xml:space="preserve">osoby </w:t>
      </w:r>
      <w:r w:rsidR="00BF4E01">
        <w:t>świadczącej pracę</w:t>
      </w:r>
      <w:r w:rsidR="00BF4E01" w:rsidRPr="00A57398">
        <w:t xml:space="preserve"> </w:t>
      </w:r>
      <w:r w:rsidR="00A57398" w:rsidRPr="00A57398">
        <w:t xml:space="preserve">pod </w:t>
      </w:r>
      <w:r>
        <w:t xml:space="preserve">nadzorem i kierownictwem </w:t>
      </w:r>
      <w:r w:rsidR="00A57398" w:rsidRPr="00A57398">
        <w:t>wykonawcy, podwykonawcy lub dostawcy,</w:t>
      </w:r>
      <w:r w:rsidR="00815C6A">
        <w:t xml:space="preserve"> w tym </w:t>
      </w:r>
      <w:r w:rsidR="005E0EAC">
        <w:t>na podstawie umowy cywilnoprawnej</w:t>
      </w:r>
      <w:r w:rsidR="00815C6A">
        <w:t>,</w:t>
      </w:r>
    </w:p>
    <w:p w:rsidR="00A57398" w:rsidRPr="00A57398" w:rsidRDefault="008E7C17" w:rsidP="008E7C17">
      <w:pPr>
        <w:pStyle w:val="PKTpunkt"/>
      </w:pPr>
      <w:r>
        <w:t>8)</w:t>
      </w:r>
      <w:r>
        <w:tab/>
      </w:r>
      <w:r w:rsidR="00A57398" w:rsidRPr="00A57398">
        <w:t xml:space="preserve">stażysty, </w:t>
      </w:r>
    </w:p>
    <w:p w:rsidR="00A57398" w:rsidRPr="00A57398" w:rsidRDefault="008E7C17" w:rsidP="008E7C17">
      <w:pPr>
        <w:pStyle w:val="PKTpunkt"/>
      </w:pPr>
      <w:r>
        <w:t>9)</w:t>
      </w:r>
      <w:r>
        <w:tab/>
      </w:r>
      <w:r w:rsidR="00A57398" w:rsidRPr="00A57398">
        <w:t xml:space="preserve">wolontariusza </w:t>
      </w:r>
    </w:p>
    <w:p w:rsidR="00A57398" w:rsidRPr="000833FB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zwanych dalej </w:t>
      </w:r>
      <w:r w:rsidR="0077359E" w:rsidRPr="00B43B3C">
        <w:t>„</w:t>
      </w:r>
      <w:r w:rsidR="00A57398" w:rsidRPr="000833FB">
        <w:t>zgłaszającymi</w:t>
      </w:r>
      <w:r w:rsidR="0077359E">
        <w:t>”</w:t>
      </w:r>
      <w:r w:rsidR="00A57398" w:rsidRPr="000833FB">
        <w:t>.</w:t>
      </w:r>
    </w:p>
    <w:p w:rsidR="00694E26" w:rsidRPr="00A57398" w:rsidRDefault="00694E26" w:rsidP="00694E26">
      <w:pPr>
        <w:pStyle w:val="ARTartustawynprozporzdzenia"/>
      </w:pPr>
      <w:r w:rsidRPr="00243D8E">
        <w:rPr>
          <w:rStyle w:val="Ppogrubienie"/>
        </w:rPr>
        <w:t>Art. 5.</w:t>
      </w:r>
      <w:r w:rsidRPr="00A57398">
        <w:t xml:space="preserve"> </w:t>
      </w:r>
      <w:r>
        <w:t>1. Przepisów u</w:t>
      </w:r>
      <w:r w:rsidRPr="00A57398">
        <w:t>stawy nie stosuje się do:</w:t>
      </w:r>
    </w:p>
    <w:p w:rsidR="00694E26" w:rsidRPr="00A57398" w:rsidRDefault="00694E26" w:rsidP="00694E26">
      <w:pPr>
        <w:pStyle w:val="PKTpunkt"/>
      </w:pPr>
      <w:r>
        <w:t>1)</w:t>
      </w:r>
      <w:r>
        <w:tab/>
      </w:r>
      <w:r w:rsidRPr="00A57398">
        <w:t>ochrony informacji niejawnych</w:t>
      </w:r>
      <w:r>
        <w:t>;</w:t>
      </w:r>
    </w:p>
    <w:p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tajemnicy związanej z wykonywaniem zawodu</w:t>
      </w:r>
      <w:r>
        <w:t>;</w:t>
      </w:r>
    </w:p>
    <w:p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tajemnicy narady sędziowskiej</w:t>
      </w:r>
      <w:r>
        <w:t>;</w:t>
      </w:r>
    </w:p>
    <w:p w:rsidR="00694E26" w:rsidRDefault="00694E26" w:rsidP="00694E26">
      <w:pPr>
        <w:pStyle w:val="PKTpunkt"/>
      </w:pPr>
      <w:r>
        <w:t>4)</w:t>
      </w:r>
      <w:r>
        <w:tab/>
      </w:r>
      <w:r w:rsidRPr="00A57398">
        <w:t>postępowania karnego</w:t>
      </w:r>
      <w:r w:rsidR="00EE0CFB">
        <w:t>.</w:t>
      </w:r>
    </w:p>
    <w:p w:rsidR="00A57398" w:rsidRPr="00A57398" w:rsidRDefault="00694E26" w:rsidP="00167844">
      <w:pPr>
        <w:pStyle w:val="USTustnpkodeksu"/>
      </w:pPr>
      <w:r>
        <w:t xml:space="preserve">2. </w:t>
      </w:r>
      <w:r w:rsidR="00A57398" w:rsidRPr="00A57398">
        <w:t xml:space="preserve">Przepisów ustawy nie stosuje się, </w:t>
      </w:r>
      <w:r w:rsidR="009124ED">
        <w:t xml:space="preserve">jeżeli informacja o naruszeniu </w:t>
      </w:r>
      <w:r w:rsidR="00DF48C9">
        <w:t xml:space="preserve">prawa </w:t>
      </w:r>
      <w:r w:rsidR="009124ED">
        <w:t xml:space="preserve">została zgłoszona na postawie przepisów odrębnych, w szczególności jako </w:t>
      </w:r>
      <w:r w:rsidR="00C5038A">
        <w:t xml:space="preserve">skarga lub </w:t>
      </w:r>
      <w:r w:rsidR="009124ED">
        <w:t>zawiadomienie o możliwości popełnienia przestępstwa.</w:t>
      </w:r>
    </w:p>
    <w:p w:rsidR="00A57398" w:rsidRPr="00A57398" w:rsidRDefault="00694E26" w:rsidP="00167844">
      <w:pPr>
        <w:pStyle w:val="USTustnpkodeksu"/>
      </w:pPr>
      <w:r>
        <w:t xml:space="preserve">3. </w:t>
      </w:r>
      <w:r w:rsidR="00A57398" w:rsidRPr="00A57398">
        <w:t xml:space="preserve">Przepisów ustawy nie stosuje się, </w:t>
      </w:r>
      <w:r w:rsidR="00535814">
        <w:t>jeżeli</w:t>
      </w:r>
      <w:r w:rsidR="00535814" w:rsidRPr="00A57398">
        <w:t xml:space="preserve"> </w:t>
      </w:r>
      <w:r w:rsidR="00A57398" w:rsidRPr="00A57398">
        <w:t xml:space="preserve">naruszenie </w:t>
      </w:r>
      <w:r w:rsidR="00DF48C9">
        <w:t xml:space="preserve">prawa </w:t>
      </w:r>
      <w:r w:rsidR="00A57398" w:rsidRPr="00A57398">
        <w:t xml:space="preserve">godzi wyłącznie w prawa zgłaszającego lub zgłoszenie naruszenia </w:t>
      </w:r>
      <w:r w:rsidR="00DF48C9">
        <w:t xml:space="preserve">prawa </w:t>
      </w:r>
      <w:r w:rsidR="00A57398" w:rsidRPr="00A57398">
        <w:t>następuje wyłącznie w indywidualnym interesie zgłaszającego.</w:t>
      </w:r>
    </w:p>
    <w:p w:rsidR="00A57398" w:rsidRPr="00A57398" w:rsidRDefault="00694E26" w:rsidP="007F3291">
      <w:pPr>
        <w:pStyle w:val="USTustnpkodeksu"/>
      </w:pPr>
      <w:r>
        <w:t xml:space="preserve">4. </w:t>
      </w:r>
      <w:r w:rsidR="00A57398" w:rsidRPr="00A57398">
        <w:t xml:space="preserve">Przepisów ustawy nie stosuje się </w:t>
      </w:r>
      <w:r w:rsidR="00C5038A">
        <w:t>do</w:t>
      </w:r>
      <w:r w:rsidR="00C5038A" w:rsidRPr="00A57398">
        <w:t xml:space="preserve"> </w:t>
      </w:r>
      <w:r w:rsidR="00A57398" w:rsidRPr="00A57398">
        <w:t>sprawcy naruszenia</w:t>
      </w:r>
      <w:r w:rsidR="00DF48C9">
        <w:t xml:space="preserve"> prawa</w:t>
      </w:r>
      <w:r w:rsidR="00204577">
        <w:t>,</w:t>
      </w:r>
      <w:r w:rsidR="00A57398" w:rsidRPr="00A57398">
        <w:t xml:space="preserve"> </w:t>
      </w:r>
      <w:r w:rsidR="00204577">
        <w:t>jeżeli</w:t>
      </w:r>
      <w:r w:rsidR="00A57398" w:rsidRPr="00A57398">
        <w:t xml:space="preserve"> na podstawie przepisów </w:t>
      </w:r>
      <w:r w:rsidR="00333F69">
        <w:t xml:space="preserve">prawa </w:t>
      </w:r>
      <w:r w:rsidR="00A57398" w:rsidRPr="00A57398">
        <w:t>osoba ta korzysta ze zwolnienia z odpowiedzialności lub złagodzenia kary w związku ze swoim zachowaniem po popełnieniu naruszenia</w:t>
      </w:r>
      <w:r w:rsidR="00DF48C9">
        <w:t xml:space="preserve"> prawa</w:t>
      </w:r>
      <w:r w:rsidR="00A57398" w:rsidRPr="00A57398">
        <w:t xml:space="preserve">, w szczególności dobrowolnym ujawnieniem naruszenia </w:t>
      </w:r>
      <w:r w:rsidR="00DF48C9">
        <w:t xml:space="preserve">prawa </w:t>
      </w:r>
      <w:r w:rsidR="00A57398" w:rsidRPr="00A57398">
        <w:t>lub współpracą z organami ścigania lub innymi właściwymi organami.</w:t>
      </w:r>
    </w:p>
    <w:p w:rsidR="00A57398" w:rsidRPr="00A57398" w:rsidRDefault="00450CC4" w:rsidP="007F3291">
      <w:pPr>
        <w:pStyle w:val="USTustnpkodeksu"/>
      </w:pPr>
      <w:r>
        <w:lastRenderedPageBreak/>
        <w:t xml:space="preserve">5.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publicznych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 xml:space="preserve">z 2021 r. </w:t>
      </w:r>
      <w:r w:rsidR="00A57398" w:rsidRPr="00A57398">
        <w:t xml:space="preserve">poz. </w:t>
      </w:r>
      <w:r w:rsidR="0015447C">
        <w:t>1129</w:t>
      </w:r>
      <w:r w:rsidR="00C01FA1">
        <w:t xml:space="preserve"> i </w:t>
      </w:r>
      <w:r w:rsidR="00C01FA1" w:rsidRPr="00C01FA1">
        <w:t>1598</w:t>
      </w:r>
      <w:r w:rsidR="00A57398" w:rsidRPr="00A57398">
        <w:t>)</w:t>
      </w:r>
      <w:r w:rsidR="00C215AF">
        <w:t>.</w:t>
      </w:r>
    </w:p>
    <w:p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6</w:t>
      </w:r>
      <w:r w:rsidRPr="00450CC4">
        <w:rPr>
          <w:rStyle w:val="Ppogrubienie"/>
        </w:rPr>
        <w:t>.</w:t>
      </w:r>
      <w:r w:rsidRPr="00A57398">
        <w:t xml:space="preserve"> Zgłaszający podlega ochronie</w:t>
      </w:r>
      <w:r w:rsidR="00080A2F">
        <w:t xml:space="preserve"> określonej w </w:t>
      </w:r>
      <w:r w:rsidR="00333F69">
        <w:t>przepisach  rozdziału</w:t>
      </w:r>
      <w:r w:rsidR="00080A2F">
        <w:t xml:space="preserve"> 2</w:t>
      </w:r>
      <w:r w:rsidRPr="00A57398">
        <w:t xml:space="preserve">, pod warunkiem że miał uzasadnione podstawy sądzić, że będąca przedmiotem zgłoszenia </w:t>
      </w:r>
      <w:r w:rsidR="00BE544D">
        <w:t xml:space="preserve">lub ujawnienia publicznego </w:t>
      </w:r>
      <w:r w:rsidRPr="00A57398">
        <w:t xml:space="preserve">informacja o naruszeniu </w:t>
      </w:r>
      <w:r w:rsidR="00DF48C9">
        <w:t xml:space="preserve">prawa </w:t>
      </w:r>
      <w:r w:rsidRPr="00A57398">
        <w:t xml:space="preserve">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r w:rsidRPr="00A57398">
        <w:t xml:space="preserve">. </w:t>
      </w:r>
    </w:p>
    <w:p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7</w:t>
      </w:r>
      <w:r w:rsidRPr="00450CC4">
        <w:rPr>
          <w:rStyle w:val="Ppogrubienie"/>
        </w:rPr>
        <w:t>.</w:t>
      </w:r>
      <w:r w:rsidRPr="00A57398">
        <w:t xml:space="preserve"> 1. Przepisy ustawy stosuje się do zgłoszenia informacji o naruszeniu </w:t>
      </w:r>
      <w:r w:rsidR="00DF48C9">
        <w:t xml:space="preserve">prawa </w:t>
      </w:r>
      <w:r w:rsidRPr="00A57398">
        <w:t>anonimowo</w:t>
      </w:r>
      <w:r w:rsidR="000B6F4C">
        <w:t>,</w:t>
      </w:r>
      <w:r w:rsidRPr="00A57398">
        <w:t xml:space="preserve"> wyłącznie w przypadkach gdy</w:t>
      </w:r>
      <w:r w:rsidR="000B6F4C" w:rsidRPr="000B6F4C">
        <w:t xml:space="preserve"> </w:t>
      </w:r>
      <w:r w:rsidR="000B6F4C" w:rsidRPr="00A57398">
        <w:t xml:space="preserve">możliwość zgłoszenia informacji o naruszeniu </w:t>
      </w:r>
      <w:r w:rsidR="000B6F4C">
        <w:t xml:space="preserve">prawa </w:t>
      </w:r>
      <w:r w:rsidR="000B6F4C" w:rsidRPr="00A57398">
        <w:t>anonimowo przewiduje</w:t>
      </w:r>
      <w:r w:rsidRPr="00A57398">
        <w:t>:</w:t>
      </w:r>
    </w:p>
    <w:p w:rsidR="00A57398" w:rsidRPr="00A57398" w:rsidRDefault="008A58D2" w:rsidP="008A58D2">
      <w:pPr>
        <w:pStyle w:val="PKTpunkt"/>
      </w:pPr>
      <w:r>
        <w:t>1)</w:t>
      </w:r>
      <w:r>
        <w:tab/>
      </w:r>
      <w:r w:rsidR="00A57398" w:rsidRPr="00A57398">
        <w:t>regulamin zgłoszeń wewnętrznych</w:t>
      </w:r>
      <w:r w:rsidR="000B6F4C">
        <w:t>,</w:t>
      </w:r>
      <w:r w:rsidR="00A57398" w:rsidRPr="00A57398">
        <w:t xml:space="preserve"> </w:t>
      </w:r>
      <w:r w:rsidR="000B6F4C" w:rsidRPr="00A57398">
        <w:t>stosowany przez pracodawcę</w:t>
      </w:r>
      <w:r w:rsidR="000B6F4C">
        <w:t>,</w:t>
      </w:r>
      <w:r w:rsidR="00A57398" w:rsidRPr="00A57398">
        <w:t xml:space="preserve"> określający wewnętrzną procedurę zgłaszania naruszeń prawa lub</w:t>
      </w:r>
    </w:p>
    <w:p w:rsidR="00A57398" w:rsidRPr="00A57398" w:rsidRDefault="008A58D2" w:rsidP="008A58D2">
      <w:pPr>
        <w:pStyle w:val="PKTpunkt"/>
      </w:pPr>
      <w:r>
        <w:t>2)</w:t>
      </w:r>
      <w:r>
        <w:tab/>
      </w:r>
      <w:r w:rsidR="00A57398" w:rsidRPr="00A57398">
        <w:t>procedura zgłaszania naruszeń prawa organowi publicznemu.</w:t>
      </w:r>
    </w:p>
    <w:p w:rsidR="00A57398" w:rsidRDefault="00A57398" w:rsidP="008A58D2">
      <w:pPr>
        <w:pStyle w:val="USTustnpkodeksu"/>
      </w:pPr>
      <w:r w:rsidRPr="00A57398">
        <w:t xml:space="preserve">2. Jeżeli informacja o naruszeniu </w:t>
      </w:r>
      <w:r w:rsidR="00DF48C9">
        <w:t xml:space="preserve">prawa </w:t>
      </w:r>
      <w:r w:rsidRPr="00A57398">
        <w:t xml:space="preserve">została zgłoszona </w:t>
      </w:r>
      <w:r w:rsidR="000B6F4C" w:rsidRPr="00A57398">
        <w:t xml:space="preserve">anonimowo </w:t>
      </w:r>
      <w:r w:rsidRPr="00A57398">
        <w:t xml:space="preserve">pracodawcy, organowi publicznemu lub ujawniona publicznie i doszło następnie do ujawnienia tożsamości zgłaszającego, który doświadczył działań odwetowych, przepisy </w:t>
      </w:r>
      <w:r w:rsidR="00D70FB2">
        <w:t xml:space="preserve">rozdziału 2 </w:t>
      </w:r>
      <w:r w:rsidRPr="00A57398">
        <w:t xml:space="preserve">stosuje się, jeżeli spełnione zostały warunki określone w art. </w:t>
      </w:r>
      <w:r w:rsidR="00D237DC">
        <w:t>6</w:t>
      </w:r>
      <w:r w:rsidRPr="00A57398">
        <w:t>.</w:t>
      </w:r>
    </w:p>
    <w:p w:rsidR="00507244" w:rsidRDefault="00507244" w:rsidP="00507244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8</w:t>
      </w:r>
      <w:r w:rsidRPr="00167844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>Dane osobowe zgłaszającego oraz inne dane pozwalające na ustalenie jego tożsamości nie podlegają ujawnieniu, chyba że za wyraźną zgodą zgłaszającego.</w:t>
      </w:r>
    </w:p>
    <w:p w:rsidR="00507244" w:rsidRDefault="00507244" w:rsidP="00507244">
      <w:pPr>
        <w:pStyle w:val="USTustnpkodeksu"/>
      </w:pPr>
      <w:r>
        <w:t xml:space="preserve">2. </w:t>
      </w:r>
      <w:r w:rsidRPr="00ED5111">
        <w:t>Pracodawca</w:t>
      </w:r>
      <w:r w:rsidR="00C215AF">
        <w:t>,</w:t>
      </w:r>
      <w:r>
        <w:t xml:space="preserve"> organ publiczny</w:t>
      </w:r>
      <w:r w:rsidR="00C215AF">
        <w:t xml:space="preserve"> lub organ centralny</w:t>
      </w:r>
      <w:r w:rsidRPr="00ED5111">
        <w:t xml:space="preserve">, po otrzymaniu zgłoszenia, </w:t>
      </w:r>
      <w:r>
        <w:t>może</w:t>
      </w:r>
      <w:r w:rsidRPr="00ED5111">
        <w:t xml:space="preserve"> w celu </w:t>
      </w:r>
      <w:r>
        <w:t xml:space="preserve">weryfikacji zgłoszenia oraz podjęcia działań następczych </w:t>
      </w:r>
      <w:r w:rsidRPr="00ED5111">
        <w:t>zbierać i przetwarzać dane</w:t>
      </w:r>
      <w:r>
        <w:t xml:space="preserve"> osobowe osoby, której dotyczy zgłoszenie,</w:t>
      </w:r>
      <w:r w:rsidRPr="00ED5111">
        <w:t xml:space="preserve"> </w:t>
      </w:r>
      <w:r>
        <w:t>nawet bez jej</w:t>
      </w:r>
      <w:r w:rsidRPr="00ED5111">
        <w:t xml:space="preserve"> zgody.</w:t>
      </w:r>
      <w:r>
        <w:t xml:space="preserve"> </w:t>
      </w:r>
      <w:r w:rsidRPr="00ED5111">
        <w:t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</w:t>
      </w:r>
      <w:r w:rsidR="003E1233">
        <w:t xml:space="preserve">, </w:t>
      </w:r>
      <w:r w:rsidR="003E1233" w:rsidRPr="003E1233">
        <w:t>z późn. zm.</w:t>
      </w:r>
      <w:r w:rsidR="003E1233">
        <w:rPr>
          <w:rStyle w:val="Odwoanieprzypisudolnego"/>
        </w:rPr>
        <w:footnoteReference w:id="4"/>
      </w:r>
      <w:r w:rsidR="003E1233">
        <w:rPr>
          <w:rStyle w:val="IGindeksgrny"/>
        </w:rPr>
        <w:t>)</w:t>
      </w:r>
      <w:r w:rsidRPr="00ED5111">
        <w:t>) nie stosuje się</w:t>
      </w:r>
      <w:r>
        <w:t xml:space="preserve">, chyba że zgłaszający działał z naruszeniem art. </w:t>
      </w:r>
      <w:r w:rsidR="00DD0480">
        <w:t>6</w:t>
      </w:r>
      <w:r w:rsidRPr="00ED5111">
        <w:t>.</w:t>
      </w:r>
    </w:p>
    <w:p w:rsidR="00507244" w:rsidRPr="00A57398" w:rsidRDefault="00507244" w:rsidP="008A58D2">
      <w:pPr>
        <w:pStyle w:val="USTustnpkodeksu"/>
      </w:pPr>
      <w:r>
        <w:lastRenderedPageBreak/>
        <w:t xml:space="preserve">3. </w:t>
      </w:r>
      <w:r w:rsidRPr="00562373">
        <w:t xml:space="preserve">Dane osobowe przetwarzane w związku z przyjęciem zgłoszenia </w:t>
      </w:r>
      <w:bookmarkStart w:id="1" w:name="highlightHit_10"/>
      <w:bookmarkEnd w:id="1"/>
      <w:r w:rsidRPr="00562373">
        <w:t>są przechowywane</w:t>
      </w:r>
      <w:r>
        <w:t xml:space="preserve"> przez pracodawcę</w:t>
      </w:r>
      <w:r w:rsidR="00C215AF">
        <w:t>,</w:t>
      </w:r>
      <w:r>
        <w:t xml:space="preserve"> organ publiczny </w:t>
      </w:r>
      <w:r w:rsidR="00C215AF">
        <w:t xml:space="preserve">lub organ centralny </w:t>
      </w:r>
      <w:r w:rsidRPr="00562373">
        <w:t xml:space="preserve">nie dłużej niż </w:t>
      </w:r>
      <w:r w:rsidR="0099228D">
        <w:t xml:space="preserve">przez okres 5 lat od dnia przyjęcia zgłoszenia. </w:t>
      </w:r>
      <w:r w:rsidRPr="00562373">
        <w:t xml:space="preserve"> </w:t>
      </w:r>
    </w:p>
    <w:p w:rsidR="00A57398" w:rsidRPr="00A57398" w:rsidRDefault="00E62EC8" w:rsidP="008A58D2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9</w:t>
      </w:r>
      <w:r w:rsidRPr="00167844">
        <w:rPr>
          <w:rStyle w:val="Ppogrubienie"/>
        </w:rPr>
        <w:t>.</w:t>
      </w:r>
      <w:r w:rsidRPr="00E62EC8">
        <w:t xml:space="preserve"> </w:t>
      </w:r>
      <w:r>
        <w:t xml:space="preserve">Przepisy ustawy nie uchybiają przepisom </w:t>
      </w:r>
      <w:r w:rsidRPr="00E62EC8">
        <w:t>aktów normatywnych ustanowionych przez instytucje Unii Europejskiej, wymienionych w części II załącznika do dyrektywy Parlamentu Europejskiego i Rady (UE) 2019/1937 z dnia 23 października 2019 r. w sprawie ochrony osób zgłaszających naruszenia prawa Unii (Dz. Urz. UE L 305 z 26.11.2019, str. 17</w:t>
      </w:r>
      <w:r w:rsidR="00F5346A">
        <w:t xml:space="preserve">, </w:t>
      </w:r>
      <w:r w:rsidR="00F5346A" w:rsidRPr="00F5346A">
        <w:t>z późn. zm.</w:t>
      </w:r>
      <w:r w:rsidR="00F5346A">
        <w:rPr>
          <w:rStyle w:val="Odwoanieprzypisudolnego"/>
        </w:rPr>
        <w:footnoteReference w:id="5"/>
      </w:r>
      <w:r w:rsidR="00F5346A">
        <w:rPr>
          <w:rStyle w:val="IGindeksgrny"/>
        </w:rPr>
        <w:t>)</w:t>
      </w:r>
      <w:r w:rsidRPr="00E62EC8">
        <w:t>)</w:t>
      </w:r>
      <w:r w:rsidR="003251D3">
        <w:t xml:space="preserve"> </w:t>
      </w:r>
      <w:r w:rsidR="003251D3" w:rsidRPr="00A57398">
        <w:t>oraz przepis</w:t>
      </w:r>
      <w:r w:rsidR="00D70FB2">
        <w:t>om</w:t>
      </w:r>
      <w:r w:rsidR="003251D3" w:rsidRPr="00A57398">
        <w:t xml:space="preserve"> implementujący</w:t>
      </w:r>
      <w:r w:rsidR="00D70FB2">
        <w:t>m</w:t>
      </w:r>
      <w:r w:rsidR="003251D3">
        <w:t xml:space="preserve"> albo wykonujący</w:t>
      </w:r>
      <w:r w:rsidR="00D70FB2">
        <w:t>m</w:t>
      </w:r>
      <w:r w:rsidR="003251D3">
        <w:t xml:space="preserve"> te akty. </w:t>
      </w:r>
      <w:r w:rsidRPr="00E62EC8">
        <w:t xml:space="preserve">W zakresie nieuregulowanym w tych przepisach </w:t>
      </w:r>
      <w:r>
        <w:t>d</w:t>
      </w:r>
      <w:r w:rsidRPr="00E62EC8">
        <w:t xml:space="preserve">o zgłaszania informacji o naruszeniach prawa stosuje się przepisy ustawy. </w:t>
      </w:r>
    </w:p>
    <w:p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:rsidR="00A57398" w:rsidRPr="00A57398" w:rsidRDefault="008172AB" w:rsidP="005A5F5D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:rsidR="00A57398" w:rsidRPr="008662E5" w:rsidRDefault="00A57398" w:rsidP="008662E5">
      <w:pPr>
        <w:pStyle w:val="ARTartustawynprozporzdzenia"/>
      </w:pPr>
      <w:r w:rsidRPr="00D37BF3">
        <w:rPr>
          <w:rStyle w:val="Ppogrubienie"/>
        </w:rPr>
        <w:t xml:space="preserve">Art. </w:t>
      </w:r>
      <w:r w:rsidR="005B32E9" w:rsidRPr="00D37BF3">
        <w:rPr>
          <w:rStyle w:val="Ppogrubienie"/>
        </w:rPr>
        <w:t>1</w:t>
      </w:r>
      <w:r w:rsidR="002A4B10">
        <w:rPr>
          <w:rStyle w:val="Ppogrubienie"/>
        </w:rPr>
        <w:t>0</w:t>
      </w:r>
      <w:r w:rsidR="00AF06FD" w:rsidRPr="00D37BF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1C4CE7">
        <w:t>.</w:t>
      </w:r>
      <w:r w:rsidR="00544D33">
        <w:t xml:space="preserve"> </w:t>
      </w:r>
    </w:p>
    <w:p w:rsidR="00A57398" w:rsidRPr="00A57398" w:rsidRDefault="00A57398" w:rsidP="005A5F5D">
      <w:pPr>
        <w:pStyle w:val="ARTartustawynprozporzdzenia"/>
      </w:pPr>
      <w:r w:rsidRPr="00D37BF3">
        <w:rPr>
          <w:rStyle w:val="Ppogrubienie"/>
        </w:rPr>
        <w:t xml:space="preserve">Art. </w:t>
      </w:r>
      <w:r w:rsidR="00AE226C" w:rsidRPr="00D37BF3">
        <w:rPr>
          <w:rStyle w:val="Ppogrubienie"/>
        </w:rPr>
        <w:t>1</w:t>
      </w:r>
      <w:r w:rsidR="002A4B10">
        <w:rPr>
          <w:rStyle w:val="Ppogrubienie"/>
        </w:rPr>
        <w:t>1</w:t>
      </w:r>
      <w:r w:rsidRPr="00D37BF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 xml:space="preserve">Jeżeli praca jest lub ma być świadczona na podstawie stosunku </w:t>
      </w:r>
      <w:r w:rsidR="00FF5DE3">
        <w:t>pracy, z</w:t>
      </w:r>
      <w:r w:rsidRPr="00A57398">
        <w:t>głaszający nie może być niekorzystnie traktowany z powodu dokonania zgłoszenia</w:t>
      </w:r>
      <w:r w:rsidR="003E75C9">
        <w:t xml:space="preserve"> lub ujawnieni</w:t>
      </w:r>
      <w:r w:rsidR="008172AB">
        <w:t>a</w:t>
      </w:r>
      <w:r w:rsidR="003E75C9">
        <w:t xml:space="preserve"> publicznego</w:t>
      </w:r>
      <w:r w:rsidRPr="00A57398">
        <w:t>.</w:t>
      </w:r>
    </w:p>
    <w:p w:rsidR="00A57398" w:rsidRPr="00A57398" w:rsidRDefault="00816253" w:rsidP="007F3291">
      <w:pPr>
        <w:pStyle w:val="USTustnpkodeksu"/>
      </w:pPr>
      <w:r>
        <w:t>2</w:t>
      </w:r>
      <w:r w:rsidR="00012C57">
        <w:t xml:space="preserve">. </w:t>
      </w:r>
      <w:r w:rsidR="00A57398" w:rsidRPr="00A57398">
        <w:t>Za niekorzystne traktowanie</w:t>
      </w:r>
      <w:r>
        <w:t>, o którym mowa w ust. 1,</w:t>
      </w:r>
      <w:r w:rsidR="00A57398" w:rsidRPr="00A57398">
        <w:t xml:space="preserve"> uważa się w szczególności:</w:t>
      </w:r>
    </w:p>
    <w:p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odmowę nawiązania stosunku pracy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wypowiedzenie lub rozwiązanie bez wypowiedzenia stosunku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3</w:t>
      </w:r>
      <w:r w:rsidR="005A5F5D">
        <w:t>)</w:t>
      </w:r>
      <w:r w:rsidR="005A5F5D">
        <w:tab/>
      </w:r>
      <w:r w:rsidR="00A57398" w:rsidRPr="00A57398">
        <w:t xml:space="preserve">niezawarcie umowy o pracę na czas określony po rozwiązaniu umowy o pracę na okres próbny, niezawarcie kolejnej umowy o pracę na czas określony lub niezawarcie umowy o pracę na czas nieokreślony, po rozwiązaniu umowy o pracę na czas określony </w:t>
      </w:r>
      <w:r w:rsidR="005A5F5D">
        <w:t>–</w:t>
      </w:r>
      <w:r w:rsidR="00A57398" w:rsidRPr="00A57398">
        <w:t xml:space="preserve"> w sytuacji gdy pracownik miał uzasadnione oczekiwanie, że zostanie z nim zawarta taka umowa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obniżenie wynagrodzenia za pracę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wstrzymanie awansu albo pominięcie przy awansowaniu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6</w:t>
      </w:r>
      <w:r w:rsidR="005A5F5D">
        <w:t>)</w:t>
      </w:r>
      <w:r w:rsidR="005A5F5D">
        <w:tab/>
      </w:r>
      <w:r w:rsidR="00A57398" w:rsidRPr="00A57398">
        <w:t>pominięcie przy przyznawaniu innych niż wynagrodzenie świadczeń związanych z pracą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przeniesienie pracownika na niższe stanowisko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zawieszenie w wykonywaniu obowiązków pracowniczych lub służbowych</w:t>
      </w:r>
      <w:r w:rsidR="00782AE4">
        <w:t>,</w:t>
      </w:r>
      <w:r w:rsidR="00A57398" w:rsidRPr="00A57398">
        <w:t xml:space="preserve"> </w:t>
      </w:r>
    </w:p>
    <w:p w:rsidR="00A57398" w:rsidRPr="00A57398" w:rsidRDefault="00012C57" w:rsidP="005A5F5D">
      <w:pPr>
        <w:pStyle w:val="PKTpunkt"/>
      </w:pPr>
      <w:r>
        <w:lastRenderedPageBreak/>
        <w:t>9</w:t>
      </w:r>
      <w:r w:rsidR="005A5F5D">
        <w:t>)</w:t>
      </w:r>
      <w:r w:rsidR="005A5F5D">
        <w:tab/>
      </w:r>
      <w:r w:rsidR="00A57398" w:rsidRPr="00A57398">
        <w:t>przekazanie innemu pracownikowi dotychczasowych obowiązków pracowniczych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niekorzystną zmianę miejsca wykonywania pracy lub rozkładu czasu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negatywną ocenę wyników pracy lub negatywną opinię o pracy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nałożenie lub zastosowanie środka dyscyplinarnego, w tym kary finansowej, lub środka o podobnym charakterze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13</w:t>
      </w:r>
      <w:r w:rsidR="005A5F5D">
        <w:t>)</w:t>
      </w:r>
      <w:r w:rsidR="005A5F5D">
        <w:tab/>
      </w:r>
      <w:r w:rsidR="00A57398" w:rsidRPr="00A57398">
        <w:t>wstrzymanie udziału lub pominięcie przy typowaniu do udziału w szkoleniach podnoszących kwalifikacje zawodowe</w:t>
      </w:r>
      <w:r w:rsidR="00782AE4">
        <w:t>,</w:t>
      </w:r>
    </w:p>
    <w:p w:rsidR="00A57398" w:rsidRPr="00A57398" w:rsidRDefault="00012C57" w:rsidP="005A5F5D">
      <w:pPr>
        <w:pStyle w:val="PKTpunkt"/>
      </w:pPr>
      <w:r>
        <w:t>14</w:t>
      </w:r>
      <w:r w:rsidR="005A5F5D">
        <w:t>)</w:t>
      </w:r>
      <w:r w:rsidR="005A5F5D">
        <w:tab/>
      </w:r>
      <w:r w:rsidR="00A57398" w:rsidRPr="00A57398">
        <w:t>nieuzasadnione skierowanie na badanie lekarskie, w tym badania psychiatryczne, o ile przepisy odrębne przewidują możliwość skierowania pracownika na takie badanie</w:t>
      </w:r>
      <w:r w:rsidR="00B43B3C">
        <w:t>,</w:t>
      </w:r>
    </w:p>
    <w:p w:rsidR="00A57398" w:rsidRPr="00A57398" w:rsidRDefault="00012C57" w:rsidP="005A5F5D">
      <w:pPr>
        <w:pStyle w:val="PKTpunkt"/>
      </w:pPr>
      <w:r>
        <w:t>15</w:t>
      </w:r>
      <w:r w:rsidR="005A5F5D">
        <w:t>)</w:t>
      </w:r>
      <w:r w:rsidR="005A5F5D">
        <w:tab/>
      </w:r>
      <w:r w:rsidR="00A57398" w:rsidRPr="00A57398">
        <w:t>działanie zmierzające do utrudnienia znalezienia w przyszłości zatrudnienia w danym sektorze lub branży na podstawie nieformalnego lub formalnego porozumienia sektorowego lub branżowego</w:t>
      </w:r>
    </w:p>
    <w:p w:rsidR="00A57398" w:rsidRPr="005A5F5D" w:rsidRDefault="005A5F5D" w:rsidP="005A5F5D">
      <w:pPr>
        <w:pStyle w:val="CZWSPPKTczwsplnapunktw"/>
      </w:pPr>
      <w:r w:rsidRPr="005A5F5D">
        <w:t>–</w:t>
      </w:r>
      <w:r w:rsidR="00A57398" w:rsidRPr="005A5F5D">
        <w:t xml:space="preserve"> chyba że pracodawca udowodni, że kierował się obiektywnymi powodami.</w:t>
      </w:r>
    </w:p>
    <w:p w:rsidR="00A57398" w:rsidRPr="00A57398" w:rsidRDefault="00816253" w:rsidP="005A5F5D">
      <w:pPr>
        <w:pStyle w:val="USTustnpkodeksu"/>
      </w:pPr>
      <w:r>
        <w:t>3</w:t>
      </w:r>
      <w:r w:rsidR="00A57398" w:rsidRPr="00A57398">
        <w:t>. Za niekorzystne traktowanie 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 w:rsidR="000527D9">
        <w:t>2</w:t>
      </w:r>
      <w:r w:rsidR="00C02BEE">
        <w:t xml:space="preserve">, </w:t>
      </w:r>
      <w:r w:rsidR="00C02BEE" w:rsidRPr="00C02BEE">
        <w:t>chyba że pracodawca udowodni, że kierował się obiektywnymi powodami</w:t>
      </w:r>
      <w:r w:rsidR="00A57398" w:rsidRPr="00A57398">
        <w:t xml:space="preserve">. </w:t>
      </w:r>
    </w:p>
    <w:p w:rsidR="00A57398" w:rsidRPr="005A5F5D" w:rsidRDefault="00A57398" w:rsidP="005A5F5D">
      <w:pPr>
        <w:pStyle w:val="ARTartustawynprozporzdzenia"/>
      </w:pPr>
      <w:r w:rsidRPr="00816253">
        <w:rPr>
          <w:rStyle w:val="Ppogrubienie"/>
        </w:rPr>
        <w:t xml:space="preserve">Art.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2</w:t>
      </w:r>
      <w:r w:rsidRPr="00816253">
        <w:rPr>
          <w:rStyle w:val="Ppogrubienie"/>
        </w:rPr>
        <w:t>.</w:t>
      </w:r>
      <w:r w:rsidRPr="005A5F5D">
        <w:t xml:space="preserve"> Przepis art. </w:t>
      </w:r>
      <w:r w:rsidR="00AE226C">
        <w:t>1</w:t>
      </w:r>
      <w:r w:rsidR="00D237DC">
        <w:t>1</w:t>
      </w:r>
      <w:r w:rsidR="00AE226C" w:rsidRPr="005A5F5D">
        <w:t xml:space="preserve"> </w:t>
      </w:r>
      <w:r w:rsidRPr="005A5F5D">
        <w:t>stosuje się do osoby pomagającej w dokonaniu zgłoszenia oraz osoby powiązanej ze zgłaszającym, jeżeli również pozostają w stosunku pracy z pracodawcą zatrudniającym zgłaszającego.</w:t>
      </w:r>
    </w:p>
    <w:p w:rsidR="00A57398" w:rsidRPr="00A57398" w:rsidRDefault="005A5F5D" w:rsidP="008E7C17">
      <w:pPr>
        <w:pStyle w:val="ARTartustawynprozporzdzenia"/>
      </w:pPr>
      <w:r w:rsidRPr="00816253">
        <w:rPr>
          <w:rStyle w:val="Ppogrubienie"/>
        </w:rPr>
        <w:t xml:space="preserve">Art.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3</w:t>
      </w:r>
      <w:r w:rsidRPr="00816253">
        <w:rPr>
          <w:rStyle w:val="Ppogrubienie"/>
        </w:rPr>
        <w:t>.</w:t>
      </w:r>
      <w:r>
        <w:t xml:space="preserve"> </w:t>
      </w:r>
      <w:r w:rsidR="00CD170F">
        <w:t xml:space="preserve">Do </w:t>
      </w:r>
      <w:r w:rsidR="00A57398" w:rsidRPr="00A57398">
        <w:t>roszczeń zgłaszającego w sprawach dotyczących niekorzystne</w:t>
      </w:r>
      <w:r w:rsidR="002F5F94">
        <w:t>go traktowania, o którym mowa w</w:t>
      </w:r>
      <w:r w:rsidR="00416047">
        <w:t xml:space="preserve"> art. </w:t>
      </w:r>
      <w:r w:rsidR="00AE226C">
        <w:t>1</w:t>
      </w:r>
      <w:r w:rsidR="00D237DC">
        <w:t>1</w:t>
      </w:r>
      <w:r w:rsidR="00AE226C">
        <w:t xml:space="preserve"> </w:t>
      </w:r>
      <w:r w:rsidR="00416047">
        <w:t xml:space="preserve">ust. </w:t>
      </w:r>
      <w:r w:rsidR="00D237DC">
        <w:t>2</w:t>
      </w:r>
      <w:r w:rsidR="00416047">
        <w:t xml:space="preserve"> i </w:t>
      </w:r>
      <w:r w:rsidR="00D237DC">
        <w:t>3</w:t>
      </w:r>
      <w:r w:rsidR="00A57398" w:rsidRPr="00A57398">
        <w:t>, stosuje się odpowiednio art. 18</w:t>
      </w:r>
      <w:r w:rsidR="00A57398" w:rsidRPr="008C7B76">
        <w:rPr>
          <w:rStyle w:val="IGindeksgrny"/>
        </w:rPr>
        <w:t>3</w:t>
      </w:r>
      <w:r w:rsidR="00A57398" w:rsidRPr="008662E5">
        <w:rPr>
          <w:rStyle w:val="IGindeksgrny"/>
        </w:rPr>
        <w:t>d</w:t>
      </w:r>
      <w:r w:rsidR="00A57398" w:rsidRPr="00A57398">
        <w:t xml:space="preserve"> </w:t>
      </w:r>
      <w:r w:rsidR="00FB1998" w:rsidRPr="00A57398">
        <w:t xml:space="preserve">ustawy z dnia 26 czerwca 1974 r. </w:t>
      </w:r>
      <w:r w:rsidR="00FB1998">
        <w:t xml:space="preserve">– </w:t>
      </w:r>
      <w:r w:rsidR="00A57398" w:rsidRPr="00A57398">
        <w:t xml:space="preserve">Kodeks pracy. </w:t>
      </w:r>
    </w:p>
    <w:p w:rsidR="00A57398" w:rsidRPr="00A57398" w:rsidRDefault="00A57398" w:rsidP="008E7C17">
      <w:pPr>
        <w:pStyle w:val="ARTartustawynprozporzdzenia"/>
      </w:pPr>
      <w:r w:rsidRPr="00816253">
        <w:rPr>
          <w:rStyle w:val="Ppogrubienie"/>
        </w:rPr>
        <w:t>Art.</w:t>
      </w:r>
      <w:r w:rsidR="005B32E9" w:rsidRPr="00816253">
        <w:rPr>
          <w:rStyle w:val="Ppogrubienie"/>
        </w:rPr>
        <w:t xml:space="preserve"> </w:t>
      </w:r>
      <w:r w:rsidR="00AE226C" w:rsidRPr="00816253">
        <w:rPr>
          <w:rStyle w:val="Ppogrubienie"/>
        </w:rPr>
        <w:t>1</w:t>
      </w:r>
      <w:r w:rsidR="002A4B10">
        <w:rPr>
          <w:rStyle w:val="Ppogrubienie"/>
        </w:rPr>
        <w:t>4</w:t>
      </w:r>
      <w:r w:rsidRPr="00816253">
        <w:rPr>
          <w:rStyle w:val="Ppogrubienie"/>
        </w:rPr>
        <w:t>.</w:t>
      </w:r>
      <w:r w:rsidRPr="00A57398">
        <w:t xml:space="preserve"> 1. Jeżeli praca jest lub ma być świadczona na podstawie stosunku prawnego innego niż </w:t>
      </w:r>
      <w:r w:rsidR="00FF5DE3">
        <w:t>stosunek pracy</w:t>
      </w:r>
      <w:r w:rsidR="00B43B3C">
        <w:t>,</w:t>
      </w:r>
      <w:r w:rsidR="00FF5DE3">
        <w:t xml:space="preserve"> </w:t>
      </w:r>
      <w:r w:rsidRPr="00A57398">
        <w:t>zgłaszający nie może być niekorzystnie traktowany</w:t>
      </w:r>
      <w:r w:rsidR="00FF5DE3">
        <w:t xml:space="preserve"> </w:t>
      </w:r>
      <w:r w:rsidR="00FF5DE3" w:rsidRPr="00A57398">
        <w:t>z powodu dokonania zgłoszenia</w:t>
      </w:r>
      <w:r w:rsidR="00FF5DE3">
        <w:t xml:space="preserve"> lub ujawnienia publicznego</w:t>
      </w:r>
      <w:r w:rsidRPr="00A57398">
        <w:t xml:space="preserve">. </w:t>
      </w:r>
    </w:p>
    <w:p w:rsidR="00A57398" w:rsidRPr="00A57398" w:rsidRDefault="00A57398" w:rsidP="00B35210">
      <w:pPr>
        <w:pStyle w:val="USTustnpkodeksu"/>
      </w:pPr>
      <w:r w:rsidRPr="00A57398">
        <w:t>2. Za niekorzystne traktowanie</w:t>
      </w:r>
      <w:r w:rsidR="00FF5DE3">
        <w:t>, o którym mowa w ust. 1,</w:t>
      </w:r>
      <w:r w:rsidRPr="00A57398">
        <w:t xml:space="preserve"> uważa się w szczególności rozwiązanie</w:t>
      </w:r>
      <w:r w:rsidR="00585FB9">
        <w:t>,</w:t>
      </w:r>
      <w:r w:rsidRPr="00A57398">
        <w:t xml:space="preserve"> wypowiedzenie lub odmowę nawiązania stosunku prawnego, na podstawie którego jest lub ma być świadczona praca</w:t>
      </w:r>
      <w:r w:rsidR="00CD170F">
        <w:t xml:space="preserve"> przez zgłaszającego</w:t>
      </w:r>
      <w:r w:rsidRPr="00A57398">
        <w:t xml:space="preserve">, chyba że druga strona </w:t>
      </w:r>
      <w:r w:rsidR="00CD170F">
        <w:t xml:space="preserve">stosunku prawnego </w:t>
      </w:r>
      <w:r w:rsidRPr="00A57398">
        <w:t>udowodni, że kierowała się obiektywnymi powodami.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15</w:t>
      </w:r>
      <w:r w:rsidRPr="00CD170F">
        <w:rPr>
          <w:rStyle w:val="Ppogrubienie"/>
        </w:rPr>
        <w:t>.</w:t>
      </w:r>
      <w:r w:rsidRPr="00A57398">
        <w:t xml:space="preserve"> 1. Jednostronna czynność prawna obejmująca rozwiązanie stosunku prawnego, o którym mowa w art. </w:t>
      </w:r>
      <w:r w:rsidR="00AE226C">
        <w:t>1</w:t>
      </w:r>
      <w:r w:rsidR="00D237DC">
        <w:t>4</w:t>
      </w:r>
      <w:r w:rsidRPr="00A57398">
        <w:t xml:space="preserve">,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</w:t>
      </w:r>
      <w:r w:rsidRPr="00A57398">
        <w:t xml:space="preserve"> jest bezskuteczna.</w:t>
      </w:r>
    </w:p>
    <w:p w:rsidR="00A57398" w:rsidRPr="00A57398" w:rsidRDefault="00A57398" w:rsidP="00D63841">
      <w:pPr>
        <w:pStyle w:val="USTustnpkodeksu"/>
      </w:pPr>
      <w:r w:rsidRPr="00A57398">
        <w:lastRenderedPageBreak/>
        <w:t xml:space="preserve">2. Zgłaszający, wobec którego druga strona </w:t>
      </w:r>
      <w:r w:rsidR="00CD170F">
        <w:t xml:space="preserve">stosunku prawnego </w:t>
      </w:r>
      <w:r w:rsidRPr="00A57398">
        <w:t xml:space="preserve">w inny sposób niż wypowiedzenie lub rozwiązanie bez wypowiedzenia stosunku prawnego dopuściła się niekorzystnego traktowania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</w:t>
      </w:r>
      <w:r w:rsidRPr="00A57398">
        <w:t>, ma prawo do odszkodowania w wysokości nie niższej niż minimalne wynagrodzenie za pracę, ustalane na podstawie odrębnych przepisów.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1C4CE7">
        <w:rPr>
          <w:rStyle w:val="Ppogrubienie"/>
        </w:rPr>
        <w:t>6</w:t>
      </w:r>
      <w:r w:rsidRPr="00CD170F">
        <w:rPr>
          <w:rStyle w:val="Ppogrubienie"/>
        </w:rPr>
        <w:t>.</w:t>
      </w:r>
      <w:r w:rsidRPr="00A57398">
        <w:t xml:space="preserve"> Przepisy art. </w:t>
      </w:r>
      <w:r w:rsidR="00AE226C">
        <w:t>1</w:t>
      </w:r>
      <w:r w:rsidR="00D237DC">
        <w:t>4</w:t>
      </w:r>
      <w:r w:rsidR="00AE226C" w:rsidRPr="00A57398">
        <w:t xml:space="preserve"> </w:t>
      </w:r>
      <w:r w:rsidRPr="00A57398">
        <w:t xml:space="preserve">i art. </w:t>
      </w:r>
      <w:r w:rsidR="00D237DC">
        <w:t>15</w:t>
      </w:r>
      <w:r w:rsidR="00FB1998" w:rsidRPr="00A57398">
        <w:t xml:space="preserve"> </w:t>
      </w:r>
      <w:r w:rsidRPr="00A57398">
        <w:t xml:space="preserve">stosuje się odpowiednio do osoby pomagającej w dokonaniu zgłoszenia oraz osoby powiązanej ze zgłaszającym, jeżeli pozostają w stosunku pracy lub na innej podstawie świadczą pracę na rzecz drugiej strony. 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17</w:t>
      </w:r>
      <w:r w:rsidRPr="00CD170F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 xml:space="preserve">nie może stanowić </w:t>
      </w:r>
      <w:r w:rsidR="00CD010D">
        <w:t>podstawy</w:t>
      </w:r>
      <w:r w:rsidR="00CD010D" w:rsidRPr="00A57398">
        <w:t xml:space="preserve"> </w:t>
      </w:r>
      <w:r w:rsidRPr="00A57398">
        <w:t>pociągnięcia do odpowiedzialności dyscyplinarnej</w:t>
      </w:r>
      <w:r w:rsidR="00AD2AF4">
        <w:t>,</w:t>
      </w:r>
      <w:r w:rsidR="00AD2AF4" w:rsidRPr="00AD2AF4">
        <w:t xml:space="preserve"> </w:t>
      </w:r>
      <w:r w:rsidR="00AD2AF4" w:rsidRPr="00A57398">
        <w:t xml:space="preserve">pod warunkiem że zgłaszający miał uzasadnione podstawy, by sądzić, że zgłoszenie </w:t>
      </w:r>
      <w:r w:rsidR="00AD2AF4">
        <w:t xml:space="preserve">lub ujawnienie publiczne </w:t>
      </w:r>
      <w:r w:rsidR="00AD2AF4" w:rsidRPr="00A57398">
        <w:t>jest niezbędne do ujawnienia naruszenia</w:t>
      </w:r>
      <w:r w:rsidR="00AD2AF4">
        <w:t xml:space="preserve"> prawa</w:t>
      </w:r>
      <w:r w:rsidR="00AD2AF4" w:rsidRPr="00A57398">
        <w:t xml:space="preserve"> zgodnie z ustawą.</w:t>
      </w:r>
    </w:p>
    <w:p w:rsidR="00A57398" w:rsidRPr="00A57398" w:rsidRDefault="00A57398" w:rsidP="008E7C17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18</w:t>
      </w:r>
      <w:r w:rsidRPr="00CD170F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>i, w tym odpowiedzialności 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 xml:space="preserve">oraz obowiązku zachowania tajemnicy, w tym tajemnicy przedsiębiorstwa, pod warunkiem że zgłaszający miał uzasadnione podstawy, by sądzić, że zgłoszenie </w:t>
      </w:r>
      <w:r w:rsidR="00BE544D">
        <w:t xml:space="preserve">lub ujawnienie publiczne </w:t>
      </w:r>
      <w:r w:rsidRPr="00A57398">
        <w:t>jest niezbędne do ujawnienia naruszenia</w:t>
      </w:r>
      <w:r w:rsidR="00CF591F">
        <w:t xml:space="preserve"> prawa</w:t>
      </w:r>
      <w:r w:rsidRPr="00A57398">
        <w:t xml:space="preserve"> zgodnie z ustawą.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19</w:t>
      </w:r>
      <w:r w:rsidRPr="00391239">
        <w:rPr>
          <w:rStyle w:val="Ppogrubienie"/>
        </w:rPr>
        <w:t>.</w:t>
      </w:r>
      <w:r w:rsidRPr="00A57398">
        <w:t xml:space="preserve"> </w:t>
      </w:r>
      <w:r w:rsidR="00BE0DE2">
        <w:t>W</w:t>
      </w:r>
      <w:r w:rsidRPr="00A57398">
        <w:t xml:space="preserve">ypowiedzenie lub rozwiązanie bez wypowiedzenia </w:t>
      </w:r>
      <w:r w:rsidR="006674A6">
        <w:t>umowy w obrocie gospodarczym</w:t>
      </w:r>
      <w:r w:rsidR="00BE0DE2">
        <w:t>, któ</w:t>
      </w:r>
      <w:r w:rsidR="006674A6">
        <w:t>rej</w:t>
      </w:r>
      <w:r w:rsidR="00BE0DE2">
        <w:t xml:space="preserve"> stroną jest zgłaszający</w:t>
      </w:r>
      <w:r w:rsidR="000D20EC">
        <w:t>, w szczególności dotyczącej sprzedaży lub dostawy</w:t>
      </w:r>
      <w:r w:rsidRPr="00A57398">
        <w:t xml:space="preserve"> towarów lub </w:t>
      </w:r>
      <w:r w:rsidR="000D20EC">
        <w:t xml:space="preserve">świadczenia </w:t>
      </w:r>
      <w:r w:rsidRPr="00A57398">
        <w:t>usług</w:t>
      </w:r>
      <w:r w:rsidR="0062670F">
        <w:t>,</w:t>
      </w:r>
      <w:r w:rsidRPr="00A57398">
        <w:t xml:space="preserve"> z powodu </w:t>
      </w:r>
      <w:r w:rsidR="00CF591F">
        <w:t xml:space="preserve">dokonania </w:t>
      </w:r>
      <w:r w:rsidRPr="00A57398">
        <w:t>zgłoszenia</w:t>
      </w:r>
      <w:r w:rsidR="003E75C9">
        <w:t xml:space="preserve"> lub ujawnienia publicznego </w:t>
      </w:r>
      <w:r w:rsidRPr="00A57398">
        <w:t>jest bezskuteczn</w:t>
      </w:r>
      <w:r w:rsidR="00BE0DE2">
        <w:t>e</w:t>
      </w:r>
      <w:r w:rsidRPr="00A57398">
        <w:t>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 xml:space="preserve">nie może stanowić podstawy nałożenia obowiązku bądź odmowy przyznania, ograniczenia lub odebrania uprawnienia, w szczególności </w:t>
      </w:r>
      <w:r w:rsidR="000D20EC" w:rsidRPr="00A57398">
        <w:t>koncesji</w:t>
      </w:r>
      <w:r w:rsidR="000D20EC">
        <w:t>,</w:t>
      </w:r>
      <w:r w:rsidR="000D20EC" w:rsidRPr="00A57398">
        <w:t xml:space="preserve"> </w:t>
      </w:r>
      <w:r w:rsidRPr="00A57398">
        <w:t>zezwolenia lub ulgi.</w:t>
      </w:r>
    </w:p>
    <w:p w:rsidR="00A57398" w:rsidRPr="00A57398" w:rsidRDefault="00A57398" w:rsidP="002774D1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1</w:t>
      </w:r>
      <w:r w:rsidR="0015447C" w:rsidRPr="00391239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lastRenderedPageBreak/>
        <w:t>Art.</w:t>
      </w:r>
      <w:r w:rsidR="00CA6D24" w:rsidRPr="00391239">
        <w:rPr>
          <w:rStyle w:val="Ppogrubienie"/>
        </w:rPr>
        <w:t xml:space="preserve">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2</w:t>
      </w:r>
      <w:r w:rsidRPr="00391239">
        <w:rPr>
          <w:rStyle w:val="Ppogrubienie"/>
        </w:rPr>
        <w:t>.</w:t>
      </w:r>
      <w:r w:rsidRPr="00A57398">
        <w:t xml:space="preserve"> Postanowienia,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pracy, w zakresie, w jakim bezpośrednio lub pośrednio wyłączają lub ograniczają prawo do dokonania zgłoszenia</w:t>
      </w:r>
      <w:r w:rsidR="002556CA">
        <w:t xml:space="preserve"> lub ujawnienia publicznego</w:t>
      </w:r>
      <w:r w:rsidRPr="00A57398">
        <w:t>, nie obowiązują.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Postanowienia umów o pracę, innych aktów, na których podstawie powstaje stosunek pracy lub kształtujących prawa i obowiązki stron stosunku pracy, w zakresie, w jakim bezpośrednio lub pośrednio wyłączają lub ograniczają prawo do dokonania zgłoszenia</w:t>
      </w:r>
      <w:r w:rsidR="002556CA">
        <w:t xml:space="preserve"> lub ujawnienia publicznego</w:t>
      </w:r>
      <w:r w:rsidRPr="00A57398">
        <w:t>, są nieważne.</w:t>
      </w:r>
    </w:p>
    <w:p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2A4B10">
        <w:rPr>
          <w:rStyle w:val="Ppogrubienie"/>
        </w:rPr>
        <w:t>4</w:t>
      </w:r>
      <w:r w:rsidRPr="00391239">
        <w:rPr>
          <w:rStyle w:val="Ppogrubienie"/>
        </w:rPr>
        <w:t>.</w:t>
      </w:r>
      <w:r w:rsidRPr="00A57398">
        <w:t xml:space="preserve"> Postanowienia umów oraz innych aktów, na podstawie których świadczona jest praca, innych niż te, o których mowa w art. </w:t>
      </w:r>
      <w:r w:rsidR="00AE226C">
        <w:t>2</w:t>
      </w:r>
      <w:r w:rsidR="00D237DC">
        <w:t>3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Pr="00A57398">
        <w:t>, są nieważne.</w:t>
      </w:r>
    </w:p>
    <w:p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25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293F2B">
        <w:t>art. 1</w:t>
      </w:r>
      <w:r w:rsidR="00D237DC">
        <w:t>0</w:t>
      </w:r>
      <w:r w:rsidR="00185BC0">
        <w:t>–</w:t>
      </w:r>
      <w:r w:rsidR="00D237DC">
        <w:t>24</w:t>
      </w:r>
      <w:r w:rsidR="00293F2B">
        <w:t xml:space="preserve"> </w:t>
      </w:r>
      <w:r w:rsidRPr="00A57398">
        <w:t xml:space="preserve"> stosuje się odpowiednio wobec osoby pomagającej w dokonaniu zgłoszenia, osoby powiązanej ze zgłaszającym oraz osoby prawnej lub innej jednostki organizacyjnej powiązanej ze zgłaszającym, w szczególności stanowiącej własność lub zatrudniającej zgłaszającego.</w:t>
      </w:r>
    </w:p>
    <w:p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26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293F2B">
        <w:t>art. 1</w:t>
      </w:r>
      <w:r w:rsidR="00D237DC">
        <w:t>0</w:t>
      </w:r>
      <w:r w:rsidR="00185BC0">
        <w:t>–</w:t>
      </w:r>
      <w:r w:rsidR="00D237DC">
        <w:t>24</w:t>
      </w:r>
      <w:r w:rsidR="00293F2B">
        <w:t xml:space="preserve"> </w:t>
      </w:r>
      <w:r w:rsidRPr="00A57398">
        <w:t xml:space="preserve"> stosuje się odpowiednio w przypadku,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:rsidR="00A57398" w:rsidRPr="00A57398" w:rsidRDefault="00A57398" w:rsidP="00AA6EDE">
      <w:pPr>
        <w:pStyle w:val="ROZDZODDZOZNoznaczenierozdziauluboddziau"/>
      </w:pPr>
      <w:r w:rsidRPr="00A57398">
        <w:t>Rozdział 3</w:t>
      </w:r>
    </w:p>
    <w:p w:rsidR="00A57398" w:rsidRPr="00A57398" w:rsidRDefault="008172AB" w:rsidP="00AA6EDE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:rsidR="004E351C" w:rsidRDefault="00A57398" w:rsidP="004E351C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27</w:t>
      </w:r>
      <w:r w:rsidRPr="00391239">
        <w:rPr>
          <w:rStyle w:val="Ppogrubienie"/>
        </w:rPr>
        <w:t>.</w:t>
      </w:r>
      <w:r w:rsidRPr="00A57398">
        <w:t xml:space="preserve"> 1. Obowiązki określone w przepisach niniejszego rozdziału stosuje się do pracodawcy zatrudniającego co najmniej 50 pracowników.</w:t>
      </w:r>
    </w:p>
    <w:p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>
        <w:t>pracodawców wykonujących działalność w zakresie</w:t>
      </w:r>
      <w:r w:rsidRPr="004E351C">
        <w:t xml:space="preserve"> </w:t>
      </w:r>
      <w:r>
        <w:t>usług, produktów i rynków finansowych oraz zapobiegania</w:t>
      </w:r>
      <w:r w:rsidRPr="004E351C">
        <w:t xml:space="preserve"> 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Parlamentu Europejskiego i Rady (UE) 2019/1937 z dnia 23 października 2019 r. w sprawie ochrony osób zgłaszających naruszenia prawa Unii</w:t>
      </w:r>
      <w:r>
        <w:t>.</w:t>
      </w:r>
    </w:p>
    <w:p w:rsid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28</w:t>
      </w:r>
      <w:r w:rsidRPr="00391239">
        <w:rPr>
          <w:rStyle w:val="Ppogrubienie"/>
        </w:rPr>
        <w:t>.</w:t>
      </w:r>
      <w:r w:rsidRPr="00A57398">
        <w:t xml:space="preserve"> 1. Pracodawca ustala regulamin zgłoszeń wewnętrznych, określający wewnętrzną procedurę zgłaszania naruszeń </w:t>
      </w:r>
      <w:r w:rsidR="00A91837">
        <w:t xml:space="preserve">prawa </w:t>
      </w:r>
      <w:r w:rsidRPr="00A57398">
        <w:t>i podejmowania działań następczych, zgodną z wymogami określonymi w niniejszym rozdziale.</w:t>
      </w:r>
    </w:p>
    <w:p w:rsidR="00D35166" w:rsidRPr="00A57398" w:rsidRDefault="00D35166" w:rsidP="00AE226C">
      <w:pPr>
        <w:pStyle w:val="USTustnpkodeksu"/>
      </w:pPr>
      <w:r>
        <w:lastRenderedPageBreak/>
        <w:t xml:space="preserve">2. Pracodawca </w:t>
      </w:r>
      <w:r w:rsidRPr="00D35166">
        <w:t xml:space="preserve">zatrudniający mniej niż 50 pracowników może </w:t>
      </w:r>
      <w:r>
        <w:t>ustalić regulamin zgłoszeń wewnętrznych.</w:t>
      </w:r>
    </w:p>
    <w:p w:rsidR="00A57398" w:rsidRPr="00A57398" w:rsidRDefault="00AE226C" w:rsidP="00AA6EDE">
      <w:pPr>
        <w:pStyle w:val="USTustnpkodeksu"/>
      </w:pPr>
      <w:r>
        <w:t>3</w:t>
      </w:r>
      <w:r w:rsidR="00A57398" w:rsidRPr="00A57398">
        <w:t>. Regulamin zgłoszeń wewnętrznych pracodawca ustala</w:t>
      </w:r>
      <w:r w:rsidR="002E1ADF" w:rsidRPr="002E1ADF">
        <w:t xml:space="preserve"> po konsultacji z</w:t>
      </w:r>
      <w:r w:rsidR="00A57398" w:rsidRPr="00A57398">
        <w:t>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A57398" w:rsidRPr="00A57398">
        <w:t xml:space="preserve"> albo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 pracowników, wyłonionymi w trybie przyjętym u danego pracodawcy – jeżeli u pracodawcy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związkowe.</w:t>
      </w:r>
    </w:p>
    <w:p w:rsidR="00A57398" w:rsidRPr="00A57398" w:rsidRDefault="00AE226C" w:rsidP="00AA6EDE">
      <w:pPr>
        <w:pStyle w:val="USTustnpkodeksu"/>
      </w:pPr>
      <w:r>
        <w:t>4</w:t>
      </w:r>
      <w:r w:rsidR="00A57398" w:rsidRPr="00A57398">
        <w:t>. Regulamin zgłoszeń wewnętrznych wchodzi w życie po upływie 2 tygodni od dnia podania go do wiadomości pracowników w sposób przyjęty u danego pracodawcy.</w:t>
      </w:r>
    </w:p>
    <w:p w:rsidR="00A57398" w:rsidRPr="00A57398" w:rsidRDefault="00AE226C" w:rsidP="00AA6EDE">
      <w:pPr>
        <w:pStyle w:val="USTustnpkodeksu"/>
      </w:pPr>
      <w:r>
        <w:t>5</w:t>
      </w:r>
      <w:r w:rsidR="00A57398" w:rsidRPr="00A57398">
        <w:t xml:space="preserve">. Pracodawca jest </w:t>
      </w:r>
      <w:r w:rsidR="006A7267" w:rsidRPr="00A57398">
        <w:t xml:space="preserve">obowiązany </w:t>
      </w:r>
      <w:r w:rsidR="00A57398" w:rsidRPr="00A57398">
        <w:t>zapoznać pracownika z treścią regulaminu zgłoszeń wewnętrznych przed dopuszczeniem go do pracy.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29</w:t>
      </w:r>
      <w:r w:rsidRPr="00391239">
        <w:rPr>
          <w:rStyle w:val="Ppogrubienie"/>
        </w:rPr>
        <w:t>.</w:t>
      </w:r>
      <w:r w:rsidRPr="00A57398">
        <w:t xml:space="preserve"> 1. Regulamin zgłoszeń wewnętrznych określa w szczególności: 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 xml:space="preserve">podmiot </w:t>
      </w:r>
      <w:r w:rsidR="005D504C" w:rsidRPr="00A57398">
        <w:t>wewnętrzn</w:t>
      </w:r>
      <w:r w:rsidR="002504B0">
        <w:t>y</w:t>
      </w:r>
      <w:r w:rsidR="005D504C" w:rsidRPr="00A57398">
        <w:t xml:space="preserve"> </w:t>
      </w:r>
      <w:r w:rsidR="00A57398" w:rsidRPr="00A57398">
        <w:t>upoważnion</w:t>
      </w:r>
      <w:r w:rsidR="002504B0">
        <w:t>y</w:t>
      </w:r>
      <w:r w:rsidR="00A57398" w:rsidRPr="00A57398">
        <w:t xml:space="preserve"> przez pracodawcę do przyjmowania zgłoszeń;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sposoby przekazywania zgłoszeń;</w:t>
      </w:r>
    </w:p>
    <w:p w:rsidR="00A57398" w:rsidRPr="00A57398" w:rsidRDefault="00AA6EDE" w:rsidP="00AA6EDE">
      <w:pPr>
        <w:pStyle w:val="PKTpunkt"/>
      </w:pPr>
      <w:r>
        <w:t>3)</w:t>
      </w:r>
      <w:r>
        <w:tab/>
      </w:r>
      <w:r w:rsidR="00A57398" w:rsidRPr="00A57398">
        <w:t>informację</w:t>
      </w:r>
      <w:r w:rsidR="00B85C6D">
        <w:t>,</w:t>
      </w:r>
      <w:r w:rsidR="00A57398" w:rsidRPr="00A57398">
        <w:t xml:space="preserve"> czy wewnętrzna procedura obejmuje przyjmowanie zgłoszeń anonimowych;</w:t>
      </w:r>
    </w:p>
    <w:p w:rsidR="00A57398" w:rsidRPr="00A57398" w:rsidRDefault="00AA6EDE" w:rsidP="00AA6EDE">
      <w:pPr>
        <w:pStyle w:val="PKTpunkt"/>
      </w:pPr>
      <w:r>
        <w:t>4)</w:t>
      </w:r>
      <w:r>
        <w:tab/>
      </w:r>
      <w:r w:rsidR="005A5523">
        <w:t>niezależn</w:t>
      </w:r>
      <w:r w:rsidR="002504B0">
        <w:t>y</w:t>
      </w:r>
      <w:r w:rsidR="005A5523">
        <w:t xml:space="preserve"> organizacyjnie </w:t>
      </w:r>
      <w:r w:rsidR="00A57398" w:rsidRPr="00A57398">
        <w:t>podmiot</w:t>
      </w:r>
      <w:r w:rsidR="005A5523">
        <w:t xml:space="preserve">, </w:t>
      </w:r>
      <w:r w:rsidR="00A57398" w:rsidRPr="00A57398">
        <w:t>upoważnion</w:t>
      </w:r>
      <w:r w:rsidR="002504B0">
        <w:t>y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podmiot, o który</w:t>
      </w:r>
      <w:r w:rsidR="001B5E0F">
        <w:t>m</w:t>
      </w:r>
      <w:r w:rsidR="00A57398" w:rsidRPr="00A57398">
        <w:t xml:space="preserve"> mowa w pkt 1</w:t>
      </w:r>
      <w:r w:rsidR="00275FCE">
        <w:t>;</w:t>
      </w:r>
    </w:p>
    <w:p w:rsidR="00A57398" w:rsidRPr="00A57398" w:rsidRDefault="00AA6EDE" w:rsidP="00AA6EDE">
      <w:pPr>
        <w:pStyle w:val="PKTpunkt"/>
      </w:pPr>
      <w:r>
        <w:t>5)</w:t>
      </w:r>
      <w:r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adresu, na który należy przekazać potwierdzenie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6)</w:t>
      </w:r>
      <w:r>
        <w:tab/>
      </w:r>
      <w:r w:rsidR="00A57398" w:rsidRPr="00A57398">
        <w:t xml:space="preserve">obowiązek podjęcia, z zachowaniem należytej staranności, działań następczych przez </w:t>
      </w:r>
      <w:r w:rsidR="005D504C" w:rsidRPr="00A57398">
        <w:t>upoważnion</w:t>
      </w:r>
      <w:r w:rsidR="005D504C">
        <w:t>y</w:t>
      </w:r>
      <w:r w:rsidR="005D504C" w:rsidRPr="00A57398">
        <w:t xml:space="preserve"> </w:t>
      </w:r>
      <w:r w:rsidR="00A57398" w:rsidRPr="00A57398">
        <w:t>podmiot</w:t>
      </w:r>
      <w:r w:rsidR="00FB52D7">
        <w:t>, o którym mowa w pkt 4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7)</w:t>
      </w:r>
      <w:r>
        <w:tab/>
      </w:r>
      <w:r w:rsidR="00A57398" w:rsidRPr="00A57398">
        <w:t>działania następcze podejmowane przez pracodawcę w celu zweryfikowania informacji o naruszeniach</w:t>
      </w:r>
      <w:r w:rsidR="00A91837">
        <w:t xml:space="preserve"> prawa</w:t>
      </w:r>
      <w:r w:rsidR="00A57398" w:rsidRPr="00A57398">
        <w:t xml:space="preserve"> oraz środk</w:t>
      </w:r>
      <w:r w:rsidR="00A91837">
        <w:t>i</w:t>
      </w:r>
      <w:r w:rsidR="00A57398" w:rsidRPr="00A57398">
        <w:t>, jakie mogą zostać zastosowane w przypadku stwierdzenia naruszenia</w:t>
      </w:r>
      <w:r w:rsidR="00A91837">
        <w:t xml:space="preserve"> prawa</w:t>
      </w:r>
      <w:r w:rsidR="00A57398" w:rsidRPr="00A57398">
        <w:t>;</w:t>
      </w:r>
    </w:p>
    <w:p w:rsidR="00A57398" w:rsidRPr="00A57398" w:rsidRDefault="00AA6EDE" w:rsidP="00AA6EDE">
      <w:pPr>
        <w:pStyle w:val="PKTpunkt"/>
      </w:pPr>
      <w:r>
        <w:t>8)</w:t>
      </w:r>
      <w:r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 xml:space="preserve">miesięcy od potwierdzenia przyjęcia zgłoszenia lub, w przypadku nieprzekazania potwierdzenia zgłaszającemu,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>dni od dokonania zgłoszenia;</w:t>
      </w:r>
    </w:p>
    <w:p w:rsidR="00A57398" w:rsidRPr="00A57398" w:rsidRDefault="00AA6EDE" w:rsidP="00AA6EDE">
      <w:pPr>
        <w:pStyle w:val="PKTpunkt"/>
      </w:pPr>
      <w:r>
        <w:t>9)</w:t>
      </w:r>
      <w:r>
        <w:tab/>
      </w:r>
      <w:r w:rsidR="00A57398" w:rsidRPr="00A57398">
        <w:t>zrozumiałe i jednoznaczne informacje na temat trybu dokonywania zgłoszeń zewnętrznych do organów publicznych oraz, w stosownych przypadkach, do instytucji, organów lub jednostek organizacyjnych Unii Europejskiej.</w:t>
      </w:r>
    </w:p>
    <w:p w:rsidR="00A57398" w:rsidRPr="00A57398" w:rsidRDefault="00A57398" w:rsidP="00AA6EDE">
      <w:pPr>
        <w:pStyle w:val="USTustnpkodeksu"/>
      </w:pPr>
      <w:r w:rsidRPr="00A57398">
        <w:lastRenderedPageBreak/>
        <w:t>2. Regulamin zgłoszeń wewnętrznych może dodatkowo objąć w szczególności:</w:t>
      </w:r>
    </w:p>
    <w:p w:rsidR="00A57398" w:rsidRDefault="00AA6EDE" w:rsidP="00AA6EDE">
      <w:pPr>
        <w:pStyle w:val="PKTpunkt"/>
      </w:pPr>
      <w:r>
        <w:t>1)</w:t>
      </w:r>
      <w:r>
        <w:tab/>
      </w:r>
      <w:r w:rsidR="00A57398" w:rsidRPr="00A57398">
        <w:t>wyszczególnienie innych niż pracownicy osób, od których przyjmowane są zgłoszenia zgodnie z regulaminem zgłoszeń wewnętrznych, takich jak</w:t>
      </w:r>
      <w:r w:rsidR="00E062BD">
        <w:t>:</w:t>
      </w:r>
      <w:r w:rsidR="00A57398" w:rsidRPr="00A57398">
        <w:t xml:space="preserve"> byli pracownicy, osoby świadczące pracę na rzecz pracodawcy na innej podstawie niż stosunek pracy, akcjonariusze, wspólnicy, członkowie organu zarządzającego lub organu nadzoru, wolontariusze, stażyści oraz osoby pracujące pod nadzorem i kierownictwem wykonawcy, podwykonawcy i dostawcy</w:t>
      </w:r>
      <w:r w:rsidR="00E062BD">
        <w:t>;</w:t>
      </w:r>
      <w:r w:rsidR="00A57398" w:rsidRPr="00A57398">
        <w:t xml:space="preserve"> </w:t>
      </w:r>
      <w:r w:rsidR="00E062BD">
        <w:t>p</w:t>
      </w:r>
      <w:r w:rsidR="00E062BD" w:rsidRPr="00A57398">
        <w:t>rzepis</w:t>
      </w:r>
      <w:r w:rsidR="00A57398" w:rsidRPr="00A57398">
        <w:t xml:space="preserve"> art. </w:t>
      </w:r>
      <w:r w:rsidR="000527D9">
        <w:t>28</w:t>
      </w:r>
      <w:r w:rsidR="00AE226C" w:rsidRPr="00A57398">
        <w:t xml:space="preserve"> </w:t>
      </w:r>
      <w:r w:rsidR="00A57398" w:rsidRPr="00A57398">
        <w:t xml:space="preserve">ust. </w:t>
      </w:r>
      <w:r w:rsidR="00AE226C">
        <w:t>5</w:t>
      </w:r>
      <w:r w:rsidR="00AE226C" w:rsidRPr="00A57398">
        <w:t xml:space="preserve"> </w:t>
      </w:r>
      <w:r w:rsidR="00A57398" w:rsidRPr="00A57398">
        <w:t>stosuje się odpowiednio;</w:t>
      </w:r>
    </w:p>
    <w:p w:rsidR="00507244" w:rsidRPr="00A57398" w:rsidRDefault="00D237DC" w:rsidP="00AA6EDE">
      <w:pPr>
        <w:pStyle w:val="PKTpunkt"/>
      </w:pPr>
      <w:r>
        <w:t>2</w:t>
      </w:r>
      <w:r w:rsidR="00507244" w:rsidRPr="00595B77">
        <w:t>)</w:t>
      </w:r>
      <w:r w:rsidR="00507244">
        <w:tab/>
      </w:r>
      <w:r w:rsidR="00507244" w:rsidRPr="00595B77">
        <w:t>wyszczególnienie  naruszeń,</w:t>
      </w:r>
      <w:r w:rsidR="00E34403">
        <w:t xml:space="preserve"> o których mowa w art. 3 ust. 2, </w:t>
      </w:r>
      <w:r w:rsidR="00B43B3C">
        <w:t xml:space="preserve">jeżeli </w:t>
      </w:r>
      <w:r w:rsidR="00E34403">
        <w:t>pracodawca ustanowi zgłaszanie takich naruszeń</w:t>
      </w:r>
      <w:r w:rsidR="00507244">
        <w:t>;</w:t>
      </w:r>
    </w:p>
    <w:p w:rsidR="00A57398" w:rsidRPr="00A57398" w:rsidRDefault="00D237DC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A57398" w:rsidRPr="00A57398">
        <w:t>wyszczególnienie czynników ryzyka odpowiadających profilowi działalności pracodawcy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:rsidR="00A57398" w:rsidRPr="00A57398" w:rsidRDefault="00D237DC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>wyszczególnienie rodzajów naruszeń</w:t>
      </w:r>
      <w:r w:rsidR="00585B06">
        <w:t xml:space="preserve"> prawa</w:t>
      </w:r>
      <w:r w:rsidR="00A57398" w:rsidRPr="00A57398">
        <w:t xml:space="preserve">, odnośnie do których pracodawca zachęca, by zgłoszenie zostało skierowane w pierwszej kolejności do pracodawcy z wykorzystaniem procedury przewidzianej w regulaminie zgłoszeń wewnętrznych, biorące pod uwagę w szczególności okoliczności wskazane w pkt </w:t>
      </w:r>
      <w:r w:rsidR="00275FCE">
        <w:t>3</w:t>
      </w:r>
      <w:r w:rsidR="00A57398" w:rsidRPr="00A57398">
        <w:t xml:space="preserve">; </w:t>
      </w:r>
    </w:p>
    <w:p w:rsidR="00A57398" w:rsidRPr="00A57398" w:rsidRDefault="00D237DC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informację, że zgłoszenie może w każdym przypadku nastąpić również do organu publicznego</w:t>
      </w:r>
      <w:r w:rsidR="00585B06">
        <w:t xml:space="preserve"> lub organu centralnego</w:t>
      </w:r>
      <w:r w:rsidR="00A57398" w:rsidRPr="00A57398">
        <w:t xml:space="preserve"> z pominięciem procedury przewidzianej w regulaminie zgłosze</w:t>
      </w:r>
      <w:r w:rsidR="00585B06">
        <w:t>ń wewnętrznych, w szczególności</w:t>
      </w:r>
      <w:r w:rsidR="00A57398" w:rsidRPr="00A57398">
        <w:t xml:space="preserve"> gdy:</w:t>
      </w:r>
    </w:p>
    <w:p w:rsidR="00A57398" w:rsidRPr="00A57398" w:rsidRDefault="000642ED" w:rsidP="000642ED">
      <w:pPr>
        <w:pStyle w:val="LITlitera"/>
      </w:pPr>
      <w:r>
        <w:t>a</w:t>
      </w:r>
      <w:r w:rsidR="00AA6EDE">
        <w:t>)</w:t>
      </w:r>
      <w:r w:rsidR="00AA6EDE">
        <w:tab/>
      </w:r>
      <w:r w:rsidR="00A57398" w:rsidRPr="00A57398">
        <w:t>w terminie na przekazanie informacji zwrotnej ustalonym w regulaminie zgłoszeń wewnętrznych pracodawca nie podejmie działań następczych lub nie przekaże zgłaszającemu informacji zwrotnej</w:t>
      </w:r>
      <w:r w:rsidR="00326490">
        <w:t xml:space="preserve"> lub</w:t>
      </w:r>
    </w:p>
    <w:p w:rsidR="00A57398" w:rsidRPr="00A57398" w:rsidRDefault="000642ED" w:rsidP="000642ED">
      <w:pPr>
        <w:pStyle w:val="LITlitera"/>
      </w:pPr>
      <w:r>
        <w:t>b</w:t>
      </w:r>
      <w:r w:rsidR="00AA6EDE">
        <w:t>)</w:t>
      </w:r>
      <w:r w:rsidR="00AA6EDE">
        <w:tab/>
      </w:r>
      <w:r w:rsidR="00A57398" w:rsidRPr="00A57398">
        <w:t>zgłaszający ma uzasadnione podstawy by sądzić, że naruszenie</w:t>
      </w:r>
      <w:r w:rsidR="00585B06">
        <w:t xml:space="preserve"> prawa</w:t>
      </w:r>
      <w:r w:rsidR="00A57398" w:rsidRPr="00A57398">
        <w:t xml:space="preserve"> może stanowić bezpośrednie lub oczywiste zagrożenie dla interesu publicznego, w szczególności istnieje ryzyko nieodwracalnej szkody,</w:t>
      </w:r>
      <w:r w:rsidR="00326490">
        <w:t xml:space="preserve"> lub</w:t>
      </w:r>
    </w:p>
    <w:p w:rsidR="00A57398" w:rsidRPr="00A57398" w:rsidRDefault="000642ED" w:rsidP="000642ED">
      <w:pPr>
        <w:pStyle w:val="LITlitera"/>
      </w:pPr>
      <w:r>
        <w:t>c</w:t>
      </w:r>
      <w:r w:rsidR="00AA6EDE">
        <w:t>)</w:t>
      </w:r>
      <w:r w:rsidR="00AA6EDE">
        <w:tab/>
      </w:r>
      <w:r w:rsidR="00A57398" w:rsidRPr="00A57398">
        <w:t xml:space="preserve">dokonanie zgłoszenia </w:t>
      </w:r>
      <w:r>
        <w:t>w</w:t>
      </w:r>
      <w:r w:rsidR="00A57398" w:rsidRPr="00A57398">
        <w:t xml:space="preserve">ewnętrznego narazi zgłaszającego na działania odwetowe, </w:t>
      </w:r>
      <w:r w:rsidR="00326490">
        <w:t>lub</w:t>
      </w:r>
    </w:p>
    <w:p w:rsidR="00A57398" w:rsidRPr="00A57398" w:rsidRDefault="000642ED" w:rsidP="000642ED">
      <w:pPr>
        <w:pStyle w:val="LITlitera"/>
      </w:pPr>
      <w:r>
        <w:t>d</w:t>
      </w:r>
      <w:r w:rsidR="00AA6EDE">
        <w:t>)</w:t>
      </w:r>
      <w:r w:rsidR="00AA6EDE">
        <w:tab/>
      </w:r>
      <w:r w:rsidR="00A57398" w:rsidRPr="00A57398">
        <w:t xml:space="preserve">w przypadku dokonania zgłoszenia </w:t>
      </w:r>
      <w:r>
        <w:t>w</w:t>
      </w:r>
      <w:r w:rsidRPr="00A57398">
        <w:t xml:space="preserve">ewnętrznego </w:t>
      </w:r>
      <w:r w:rsidR="00A57398" w:rsidRPr="00A57398">
        <w:t xml:space="preserve">istnieje niewielkie prawdopodobieństwo skutecznego </w:t>
      </w:r>
      <w:r w:rsidR="007B7ED1">
        <w:t>przeciwdziałania</w:t>
      </w:r>
      <w:r w:rsidR="00A57398" w:rsidRPr="00A57398">
        <w:t xml:space="preserve"> naruszeniu </w:t>
      </w:r>
      <w:r w:rsidR="00585B06">
        <w:t xml:space="preserve">prawa </w:t>
      </w:r>
      <w:r w:rsidR="00A57398" w:rsidRPr="00A57398">
        <w:t xml:space="preserve">przez pracodawcę z uwagi na szczególne okoliczności sprawy, takie jak możliwość ukrycia lub zniszczenia dowodów lub możliwość istnienia zmowy między pracodawcą a sprawcą naruszenia </w:t>
      </w:r>
      <w:r w:rsidR="00585B06">
        <w:t xml:space="preserve">prawa </w:t>
      </w:r>
      <w:r w:rsidR="0034122A">
        <w:t>lub</w:t>
      </w:r>
      <w:r w:rsidR="0034122A" w:rsidRPr="00A57398">
        <w:t xml:space="preserve"> </w:t>
      </w:r>
      <w:r w:rsidR="00A57398" w:rsidRPr="00A57398">
        <w:t>udziału pracodawcy w naruszeniu</w:t>
      </w:r>
      <w:r w:rsidR="00585B06">
        <w:t xml:space="preserve"> prawa</w:t>
      </w:r>
      <w:r w:rsidR="00A57398" w:rsidRPr="00A57398">
        <w:t>.</w:t>
      </w:r>
    </w:p>
    <w:p w:rsidR="00A57398" w:rsidRPr="00A57398" w:rsidRDefault="00A57398" w:rsidP="00AA6EDE">
      <w:pPr>
        <w:pStyle w:val="USTustnpkodeksu"/>
      </w:pPr>
      <w:r w:rsidRPr="00A57398">
        <w:lastRenderedPageBreak/>
        <w:t>3. Ustanawiając wewnętrzną procedurę</w:t>
      </w:r>
      <w:r w:rsidR="0034122A">
        <w:t>,</w:t>
      </w:r>
      <w:r w:rsidRPr="00A57398">
        <w:t xml:space="preserve"> pracodawca zapewnia bezstronność weryfikacji zgłoszeń przez podmiot, o który</w:t>
      </w:r>
      <w:r w:rsidR="002504B0">
        <w:t>m</w:t>
      </w:r>
      <w:r w:rsidRPr="00A57398">
        <w:t xml:space="preserve"> mowa w ust. 1 pkt 1 i 4.</w:t>
      </w:r>
    </w:p>
    <w:p w:rsidR="00A57398" w:rsidRPr="00A57398" w:rsidRDefault="00A57398" w:rsidP="00AA6EDE">
      <w:pPr>
        <w:pStyle w:val="USTustnpkodeksu"/>
      </w:pPr>
      <w:r w:rsidRPr="00A57398">
        <w:t>4. Sposoby przekazywania zgłoszeń, o których mowa w ust. 1 pkt 2</w:t>
      </w:r>
      <w:r w:rsidR="006C729D">
        <w:t>,</w:t>
      </w:r>
      <w:r w:rsidRPr="00A57398">
        <w:t xml:space="preserve"> obejmują przynajmniej możliwość dokonywania zgłoszeń na piśmie lub ustnie. </w:t>
      </w:r>
    </w:p>
    <w:p w:rsidR="00A57398" w:rsidRPr="00A57398" w:rsidRDefault="00A57398" w:rsidP="00AA6EDE">
      <w:pPr>
        <w:pStyle w:val="USTustnpkodeksu"/>
      </w:pPr>
      <w:r w:rsidRPr="00A57398">
        <w:t>5. Zgłoszenie ustne może być dokonane telefonicznie lub za pośrednictwem innych systemów komunikacji głosowej oraz, na wniosek zgłaszającego, za pomocą bezpośredniego spotkania zorganizowanego w terminie</w:t>
      </w:r>
      <w:r w:rsidR="000527D9">
        <w:t xml:space="preserve"> 7 dni od dnia otrzymania zgłoszenia</w:t>
      </w:r>
      <w:r w:rsidRPr="00A57398">
        <w:t>.</w:t>
      </w:r>
    </w:p>
    <w:p w:rsidR="00A57398" w:rsidRPr="00A57398" w:rsidRDefault="00A57398" w:rsidP="00AA6EDE">
      <w:pPr>
        <w:pStyle w:val="USTustnpkodeksu"/>
      </w:pPr>
      <w:r w:rsidRPr="00A57398">
        <w:t>6. Informacja zwrotna, o której mowa w ust. 1 pkt 8, obejmuje w szczególności informację o stwierdzeniu bądź braku stwierdzenia wystąpienia naruszenia</w:t>
      </w:r>
      <w:r w:rsidR="00585B06">
        <w:t xml:space="preserve"> prawa</w:t>
      </w:r>
      <w:r w:rsidRPr="00A57398">
        <w:t xml:space="preserve"> i ewentualnych środkach, które zostały lub zostaną zastosowane w reakcji na stwierdzone naruszenie</w:t>
      </w:r>
      <w:r w:rsidR="00585B06">
        <w:t xml:space="preserve"> prawa</w:t>
      </w:r>
      <w:r w:rsidRPr="00A57398">
        <w:t>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1. Organizacja przyjmowania i weryfikacji zgłoszeń, podejmowania działań następczych oraz związanego z tym przetwarzania danych osobowych uniemożliwia uzyskanie dostępu do informacji objętej zgłoszeniem nieupoważnionym osobom oraz zapewnia ochronę poufności tożsamości osoby dokonującej zgłoszenia i osoby, której dotyczy zgłoszenie. Ochrona poufności dotyczy informacji, na podstawie których można bezpośrednio lub pośrednio zidentyfikować tożsamość takich osób. </w:t>
      </w:r>
    </w:p>
    <w:p w:rsidR="00A57398" w:rsidRP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 pracodawcy. Osoby upoważnione są obowiązane do zachowania tajemnicy.</w:t>
      </w:r>
    </w:p>
    <w:p w:rsidR="00A57398" w:rsidRPr="00A57398" w:rsidRDefault="00A57398" w:rsidP="00AA6EDE">
      <w:pPr>
        <w:pStyle w:val="USTustnpkodeksu"/>
      </w:pPr>
      <w:r w:rsidRPr="00A57398">
        <w:t>3. Pracodawca stosuje rozwiązania techniczne i organizacyjne zapewniające przechowywanie danych osobowych zgłaszającego oddzielnie od dokumentu lub innego nośnika informacji obejmujących zgłoszenie, włączając w to, w odpowiednim przypadku, usunięcie z treści dokumentu lub innego nośnika informacji niezwłocznie po ich otrzymaniu wszystkich danych osobowych zgłaszającego.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1</w:t>
      </w:r>
      <w:r w:rsidRPr="00391239">
        <w:rPr>
          <w:rStyle w:val="Ppogrubienie"/>
        </w:rPr>
        <w:t>.</w:t>
      </w:r>
      <w:r w:rsidRPr="00A57398">
        <w:t xml:space="preserve"> Zgłoszenie dokonane do organu publicznego </w:t>
      </w:r>
      <w:r w:rsidR="00585B06">
        <w:t xml:space="preserve">lub organu centralnego </w:t>
      </w:r>
      <w:r w:rsidRPr="00A57398">
        <w:t>z pominięciem procedury określonej w regulaminie zgłoszeń wewnętrznych nie skutkuje pozbawieniem zgłaszającego ochrony przewidzianej w ustawie.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2</w:t>
      </w:r>
      <w:r w:rsidRPr="00391239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podmiotu, o </w:t>
      </w:r>
      <w:r w:rsidR="00707461" w:rsidRPr="00A57398">
        <w:t>który</w:t>
      </w:r>
      <w:r w:rsidR="00707461">
        <w:t>m</w:t>
      </w:r>
      <w:r w:rsidR="00707461" w:rsidRPr="00A57398">
        <w:t xml:space="preserve"> </w:t>
      </w:r>
      <w:r w:rsidRPr="00A57398">
        <w:t xml:space="preserve">mowa w art. </w:t>
      </w:r>
      <w:r w:rsidR="00D237DC">
        <w:t>29</w:t>
      </w:r>
      <w:r w:rsidR="00AE226C" w:rsidRPr="00A57398">
        <w:t xml:space="preserve"> </w:t>
      </w:r>
      <w:r w:rsidRPr="00A57398">
        <w:t>ust. 1 pkt 1 i 4,</w:t>
      </w:r>
      <w:r w:rsidR="00036CD0">
        <w:t xml:space="preserve"> </w:t>
      </w:r>
      <w:r w:rsidR="00707461">
        <w:t>innego</w:t>
      </w:r>
      <w:r w:rsidR="00036CD0">
        <w:t xml:space="preserve"> niż pracownik lub wewnętrzna jednostka organizacyjna pracodawcy</w:t>
      </w:r>
      <w:r w:rsidRPr="00A57398">
        <w:t xml:space="preserve"> wymaga zawarcia umowy, w której pracodawca powierza wykonywanie czynności wymienionych w </w:t>
      </w:r>
      <w:r w:rsidR="00664964">
        <w:t>niniejszym</w:t>
      </w:r>
      <w:r w:rsidR="00664964" w:rsidRPr="00A57398">
        <w:t xml:space="preserve"> </w:t>
      </w:r>
      <w:r w:rsidRPr="00A57398">
        <w:t xml:space="preserve">rozdziale </w:t>
      </w:r>
      <w:r w:rsidR="00664964">
        <w:t>z</w:t>
      </w:r>
      <w:r w:rsidR="00664964" w:rsidRPr="00A57398">
        <w:t xml:space="preserve"> </w:t>
      </w:r>
      <w:r w:rsidR="00664964" w:rsidRPr="00A57398">
        <w:lastRenderedPageBreak/>
        <w:t>zastosowani</w:t>
      </w:r>
      <w:r w:rsidR="00664964">
        <w:t>em</w:t>
      </w:r>
      <w:r w:rsidRPr="00A57398">
        <w:t xml:space="preserve"> rozwiązań technicznych i organizacyjnych zapewniających zgodność tych czynności z ustawą.</w:t>
      </w:r>
    </w:p>
    <w:p w:rsidR="00A57398" w:rsidRPr="00A57398" w:rsidRDefault="00A57398" w:rsidP="00AA6EDE">
      <w:pPr>
        <w:pStyle w:val="USTustnpkodeksu"/>
      </w:pPr>
      <w:r w:rsidRPr="00A57398">
        <w:t>2. Zawarcie umowy</w:t>
      </w:r>
      <w:r w:rsidR="00094B5E">
        <w:t>, o której mowa w ust. 1,</w:t>
      </w:r>
      <w:r w:rsidRPr="00A57398">
        <w:t xml:space="preserve"> nie uchyla odpowiedzialności pracodawcy za dochowanie obowiązków określonych w niniejszym rozdziale, w szczególności zachowanie poufności, udzielenie informacji zwrotnej oraz podjęcie działań następczych.</w:t>
      </w:r>
    </w:p>
    <w:p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>Art.</w:t>
      </w:r>
      <w:r w:rsidR="005B32E9" w:rsidRPr="00391239">
        <w:rPr>
          <w:rStyle w:val="Ppogrubienie"/>
        </w:rPr>
        <w:t xml:space="preserve"> </w:t>
      </w:r>
      <w:r w:rsidR="00AE226C" w:rsidRPr="00391239">
        <w:rPr>
          <w:rStyle w:val="Ppogrubienie"/>
        </w:rPr>
        <w:t>3</w:t>
      </w:r>
      <w:r w:rsidR="002A4B10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1. Pracodawcy w sektorze prywatnym, którzy zatrudniają co najmniej 50, lecz nie więcej niż 249 pracowników, mogą na podstawie umowy dzielić się zasobami w zakresie przyjmowania i weryfikacji zgłoszeń oraz podejmowania działań następczych, pod warunkiem zapewnienia zgodności wykonywanych czynności z ustawą.</w:t>
      </w:r>
    </w:p>
    <w:p w:rsidR="00A57398" w:rsidRDefault="00A57398" w:rsidP="00AA6EDE">
      <w:pPr>
        <w:pStyle w:val="USTustnpkodeksu"/>
      </w:pPr>
      <w:r w:rsidRPr="00A57398">
        <w:t>2. Zawarcie umowy</w:t>
      </w:r>
      <w:r w:rsidR="00707461">
        <w:t>, o której mowa w ust. 1,</w:t>
      </w:r>
      <w:r w:rsidRPr="00A57398">
        <w:t xml:space="preserve"> nie uchyla odpowiedzialności pracodawcy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Pr="00A57398">
        <w:t xml:space="preserve">informacji zwrotnej oraz </w:t>
      </w:r>
      <w:r w:rsidR="00707461" w:rsidRPr="00A57398">
        <w:t>podjęci</w:t>
      </w:r>
      <w:r w:rsidR="00707461">
        <w:t>a</w:t>
      </w:r>
      <w:r w:rsidRPr="00A57398">
        <w:t xml:space="preserve"> działań następczych.</w:t>
      </w:r>
    </w:p>
    <w:p w:rsidR="00E713C9" w:rsidRDefault="00E713C9" w:rsidP="00AA6EDE">
      <w:pPr>
        <w:pStyle w:val="USTustnpkodeksu"/>
      </w:pPr>
      <w:r>
        <w:t xml:space="preserve">3. </w:t>
      </w:r>
      <w:r w:rsidRPr="00E713C9">
        <w:t>Pracodawcy w sektorze publicznym, będący jednostk</w:t>
      </w:r>
      <w:r>
        <w:t>ami</w:t>
      </w:r>
      <w:r w:rsidRPr="00E713C9">
        <w:t xml:space="preserve"> organizacyjn</w:t>
      </w:r>
      <w:r>
        <w:t>ymi</w:t>
      </w:r>
      <w:r w:rsidRPr="00E713C9">
        <w:t xml:space="preserve"> gminy, mogą ustalić wspólne, wewnętrzne procedury zgłaszania naruszeń prawa i podejmowania działań następczych, pod warunkiem zapewnienia ich odrębności i niezależności od zewnętrznych procedur dokonywania zgłoszeń.</w:t>
      </w:r>
    </w:p>
    <w:p w:rsidR="00E10630" w:rsidRPr="00E10630" w:rsidRDefault="00E10630" w:rsidP="007F3291">
      <w:pPr>
        <w:pStyle w:val="ARTartustawynprozporzdzenia"/>
      </w:pPr>
      <w:r w:rsidRPr="003967FE">
        <w:rPr>
          <w:rStyle w:val="Ppogrubienie"/>
        </w:rPr>
        <w:t>Art. 34.</w:t>
      </w:r>
      <w:r w:rsidRPr="00E10630">
        <w:t xml:space="preserve"> 1. </w:t>
      </w:r>
      <w:r>
        <w:t>Pracodawca</w:t>
      </w:r>
      <w:r w:rsidRPr="00E10630">
        <w:t>:</w:t>
      </w:r>
    </w:p>
    <w:p w:rsidR="00E10630" w:rsidRPr="00E10630" w:rsidRDefault="00E10630" w:rsidP="00E10630">
      <w:pPr>
        <w:pStyle w:val="USTustnpkodeksu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:rsidR="00E10630" w:rsidRPr="00E10630" w:rsidRDefault="00E10630" w:rsidP="00E10630">
      <w:pPr>
        <w:pStyle w:val="USTustnpkodeksu"/>
      </w:pPr>
      <w:r w:rsidRPr="00E10630">
        <w:t>2)</w:t>
      </w:r>
      <w:r w:rsidRPr="00E10630">
        <w:tab/>
        <w:t>jest administratorem danych zgromadzonych w tym rejestrze.</w:t>
      </w:r>
    </w:p>
    <w:p w:rsidR="00E10630" w:rsidRPr="00E10630" w:rsidRDefault="00E10630" w:rsidP="00E10630">
      <w:pPr>
        <w:pStyle w:val="USTustnpkodeksu"/>
      </w:pPr>
      <w:r w:rsidRPr="00E10630">
     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pkt 1</w:t>
      </w:r>
      <w:r w:rsidR="00275FCE">
        <w:t xml:space="preserve"> lub 4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 xml:space="preserve">ewnętrznego. </w:t>
      </w:r>
    </w:p>
    <w:p w:rsidR="00E10630" w:rsidRPr="00E10630" w:rsidRDefault="00E10630" w:rsidP="00E10630">
      <w:pPr>
        <w:pStyle w:val="USTustnpkodeksu"/>
      </w:pPr>
      <w:r w:rsidRPr="00E10630">
        <w:t xml:space="preserve">4. W rejestrze zgłoszeń </w:t>
      </w:r>
      <w:r w:rsidR="00D1593A">
        <w:t>w</w:t>
      </w:r>
      <w:r w:rsidR="00D1593A" w:rsidRPr="00E10630">
        <w:t>ewnętrznych</w:t>
      </w:r>
      <w:r w:rsidRPr="00E10630">
        <w:t xml:space="preserve"> gromadzi się następujące dane:</w:t>
      </w:r>
    </w:p>
    <w:p w:rsidR="00E10630" w:rsidRPr="00E10630" w:rsidRDefault="00E10630" w:rsidP="00E10630">
      <w:pPr>
        <w:pStyle w:val="USTustnpkodeksu"/>
      </w:pPr>
      <w:r w:rsidRPr="00E10630">
        <w:t>1)</w:t>
      </w:r>
      <w:r w:rsidRPr="00E10630">
        <w:tab/>
        <w:t>numer sprawy;</w:t>
      </w:r>
    </w:p>
    <w:p w:rsidR="00E10630" w:rsidRPr="00E10630" w:rsidRDefault="00E10630" w:rsidP="00E10630">
      <w:pPr>
        <w:pStyle w:val="USTustnpkodeksu"/>
      </w:pPr>
      <w:r w:rsidRPr="00E10630">
        <w:t>2)</w:t>
      </w:r>
      <w:r w:rsidRPr="00E10630">
        <w:tab/>
        <w:t>przedmiot naruszenia;</w:t>
      </w:r>
    </w:p>
    <w:p w:rsidR="00E10630" w:rsidRPr="00E10630" w:rsidRDefault="00E10630" w:rsidP="00E10630">
      <w:pPr>
        <w:pStyle w:val="USTustnpkodeksu"/>
      </w:pPr>
      <w:r w:rsidRPr="00E10630">
        <w:t>3)</w:t>
      </w:r>
      <w:r w:rsidRPr="00E10630">
        <w:tab/>
        <w:t xml:space="preserve">datę dokonania zgłoszenia </w:t>
      </w:r>
      <w:r>
        <w:t>we</w:t>
      </w:r>
      <w:r w:rsidRPr="00E10630">
        <w:t>wnętrznego;</w:t>
      </w:r>
    </w:p>
    <w:p w:rsidR="00E10630" w:rsidRPr="00E10630" w:rsidRDefault="00E10630" w:rsidP="00E10630">
      <w:pPr>
        <w:pStyle w:val="USTustnpkodeksu"/>
      </w:pPr>
      <w:r w:rsidRPr="00E10630">
        <w:t>4)</w:t>
      </w:r>
      <w:r w:rsidRPr="00E10630">
        <w:tab/>
      </w:r>
      <w:r w:rsidR="00AA13D7">
        <w:t xml:space="preserve">informację o podjętych działaniach następczych;  </w:t>
      </w:r>
    </w:p>
    <w:p w:rsidR="00E10630" w:rsidRPr="00E10630" w:rsidRDefault="00E10630" w:rsidP="00E10630">
      <w:pPr>
        <w:pStyle w:val="USTustnpkodeksu"/>
      </w:pPr>
      <w:r w:rsidRPr="00E10630">
        <w:t>5)</w:t>
      </w:r>
      <w:r w:rsidRPr="00E10630">
        <w:tab/>
        <w:t>datę zakończenia sprawy</w:t>
      </w:r>
      <w:r w:rsidR="00AA13D7">
        <w:t>.</w:t>
      </w:r>
    </w:p>
    <w:p w:rsidR="00E10630" w:rsidRPr="00A57398" w:rsidRDefault="000527D9" w:rsidP="00AA6EDE">
      <w:pPr>
        <w:pStyle w:val="USTustnpkodeksu"/>
      </w:pPr>
      <w:r>
        <w:t>5</w:t>
      </w:r>
      <w:r w:rsidR="00E10630" w:rsidRPr="00E10630">
        <w:t xml:space="preserve">. Dane w rejestrze zgłoszeń </w:t>
      </w:r>
      <w:r w:rsidR="00AA13D7">
        <w:t>we</w:t>
      </w:r>
      <w:r w:rsidR="00E10630" w:rsidRPr="00E10630">
        <w:t xml:space="preserve">wnętrznych są przechowane przez okres 5 lat od dnia przyjęcia zgłoszenia. </w:t>
      </w:r>
    </w:p>
    <w:p w:rsidR="00A57398" w:rsidRPr="00A57398" w:rsidRDefault="00A57398" w:rsidP="000629E7">
      <w:pPr>
        <w:pStyle w:val="ROZDZODDZOZNoznaczenierozdziauluboddziau"/>
      </w:pPr>
      <w:r w:rsidRPr="00A57398">
        <w:lastRenderedPageBreak/>
        <w:t>Rozdział 4</w:t>
      </w:r>
    </w:p>
    <w:p w:rsidR="00A57398" w:rsidRPr="00A57398" w:rsidRDefault="00A57398" w:rsidP="000629E7">
      <w:pPr>
        <w:pStyle w:val="ROZDZODDZPRZEDMprzedmiotregulacjirozdziauluboddziau"/>
      </w:pPr>
      <w:r w:rsidRPr="00A57398">
        <w:t>Zgłoszenia zewnętrzne</w:t>
      </w:r>
    </w:p>
    <w:p w:rsidR="00ED6FE5" w:rsidRDefault="00A57398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1C4CE7">
        <w:rPr>
          <w:rStyle w:val="Ppogrubienie"/>
        </w:rPr>
        <w:t>5</w:t>
      </w:r>
      <w:r w:rsidRPr="00391239">
        <w:rPr>
          <w:rStyle w:val="Ppogrubienie"/>
        </w:rPr>
        <w:t>.</w:t>
      </w:r>
      <w:r w:rsidR="00741D21">
        <w:t xml:space="preserve">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:rsidR="00EB27F4" w:rsidRDefault="00EB27F4" w:rsidP="00EB27F4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6</w:t>
      </w:r>
      <w:r w:rsidRPr="00391239">
        <w:rPr>
          <w:rStyle w:val="Ppogrubienie"/>
        </w:rPr>
        <w:t>.</w:t>
      </w:r>
      <w:r>
        <w:t xml:space="preserve"> 1. </w:t>
      </w:r>
      <w:r w:rsidR="00335F23">
        <w:t>O</w:t>
      </w:r>
      <w:r>
        <w:t>rganem centralnym jest Rzecznik Praw Obywatelskich.</w:t>
      </w:r>
    </w:p>
    <w:p w:rsidR="00EB27F4" w:rsidRPr="00A57398" w:rsidRDefault="00EB27F4" w:rsidP="00B35210">
      <w:pPr>
        <w:pStyle w:val="USTustnpkodeksu"/>
      </w:pPr>
      <w:r>
        <w:t>2. Organem publicznym przyjmującym zgłoszenia w zakresie zasad konkurencji i ochrony konsumentów jest Prezes Urzędu Ochrony Konkurencji i Konsumentów.</w:t>
      </w:r>
    </w:p>
    <w:p w:rsidR="00EB27F4" w:rsidRDefault="00EB27F4" w:rsidP="00B35210">
      <w:pPr>
        <w:pStyle w:val="USTustnpkodeksu"/>
      </w:pPr>
      <w:r>
        <w:t>3. Organ</w:t>
      </w:r>
      <w:r w:rsidR="00335F23">
        <w:t>ami</w:t>
      </w:r>
      <w:r>
        <w:t xml:space="preserve"> publicznym</w:t>
      </w:r>
      <w:r w:rsidR="00335F23">
        <w:t>i</w:t>
      </w:r>
      <w:r>
        <w:t xml:space="preserve"> </w:t>
      </w:r>
      <w:r w:rsidR="00F85FEC">
        <w:t>są</w:t>
      </w:r>
      <w:r>
        <w:t xml:space="preserve"> także inne organy przyjmujące zgłoszenia zewnętrzne dotyczące</w:t>
      </w:r>
      <w:r w:rsidR="00335F23">
        <w:t xml:space="preserve"> naruszeń w dziedzinach</w:t>
      </w:r>
      <w:r w:rsidRPr="00694210">
        <w:t xml:space="preserve"> nal</w:t>
      </w:r>
      <w:r w:rsidR="00335F23">
        <w:t>eżących do zakresu działania tych organów.</w:t>
      </w:r>
    </w:p>
    <w:p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7</w:t>
      </w:r>
      <w:r w:rsidRPr="00391239">
        <w:rPr>
          <w:rStyle w:val="Ppogrubienie"/>
        </w:rPr>
        <w:t>.</w:t>
      </w:r>
      <w:r w:rsidRPr="00694210">
        <w:t xml:space="preserve"> Organ </w:t>
      </w:r>
      <w:r>
        <w:t>centralny</w:t>
      </w:r>
      <w:r w:rsidRPr="00694210">
        <w:t xml:space="preserve">: </w:t>
      </w:r>
    </w:p>
    <w:p w:rsidR="008434E2" w:rsidRDefault="00664D9C" w:rsidP="008662E5">
      <w:pPr>
        <w:pStyle w:val="PKTpunkt"/>
      </w:pPr>
      <w:r w:rsidRPr="00694210">
        <w:t>1)</w:t>
      </w:r>
      <w:r w:rsidRPr="00694210">
        <w:tab/>
      </w:r>
      <w:r w:rsidR="008434E2" w:rsidRPr="00694210">
        <w:t xml:space="preserve">przyjmuje zgłoszenia zewnętrzne o naruszeniach </w:t>
      </w:r>
      <w:r w:rsidR="008434E2">
        <w:t xml:space="preserve">prawa </w:t>
      </w:r>
      <w:r w:rsidR="008434E2" w:rsidRPr="00694210">
        <w:t>w dziedzinach objętych ustawą, dokonuje ich wstępnej weryfikacji i przekazuje organom właściwym do podjęcia działań następczych</w:t>
      </w:r>
      <w:r w:rsidR="00C104DA">
        <w:t>;</w:t>
      </w:r>
    </w:p>
    <w:p w:rsidR="00664D9C" w:rsidRPr="00694210" w:rsidRDefault="002A4B10" w:rsidP="008662E5">
      <w:pPr>
        <w:pStyle w:val="PKTpunkt"/>
      </w:pPr>
      <w:r>
        <w:t>2</w:t>
      </w:r>
      <w:r w:rsidRPr="00694210">
        <w:t>)</w:t>
      </w:r>
      <w:r w:rsidRPr="00694210">
        <w:tab/>
      </w:r>
      <w:r w:rsidR="00664D9C" w:rsidRPr="00694210">
        <w:t xml:space="preserve">zapewnia powszechny dostęp do informacji na temat praw i środków ochrony prawnej zgłaszających przed działaniami odwetowymi oraz praw osób, których dotyczy zgłoszenie, w szczególności przez zamieszczanie tych informacji na stronie internetowej organu; </w:t>
      </w:r>
    </w:p>
    <w:p w:rsidR="00664D9C" w:rsidRPr="00694210" w:rsidRDefault="008434E2" w:rsidP="008662E5">
      <w:pPr>
        <w:pStyle w:val="PKTpunkt"/>
      </w:pPr>
      <w:r>
        <w:t>3</w:t>
      </w:r>
      <w:r w:rsidR="00664D9C" w:rsidRPr="00694210">
        <w:t>)</w:t>
      </w:r>
      <w:r w:rsidR="00664D9C" w:rsidRPr="00694210">
        <w:tab/>
        <w:t xml:space="preserve">udziela zgłaszającym oraz osobom, których dotyczy zgłoszenie, porad w zakresie, o którym mowa w pkt </w:t>
      </w:r>
      <w:r w:rsidR="0001381E">
        <w:t>2</w:t>
      </w:r>
      <w:r w:rsidR="00664D9C" w:rsidRPr="00694210">
        <w:t>;</w:t>
      </w:r>
    </w:p>
    <w:p w:rsidR="00664D9C" w:rsidRPr="00694210" w:rsidRDefault="008434E2" w:rsidP="008662E5">
      <w:pPr>
        <w:pStyle w:val="PKTpunkt"/>
      </w:pPr>
      <w:r>
        <w:t>4</w:t>
      </w:r>
      <w:r w:rsidR="00664D9C" w:rsidRPr="00694210">
        <w:t>)</w:t>
      </w:r>
      <w:r w:rsidR="00664D9C" w:rsidRPr="00694210">
        <w:tab/>
        <w:t>udziela zgłaszającym 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</w:t>
      </w:r>
      <w:r w:rsidR="002A4B10">
        <w:t>.</w:t>
      </w:r>
    </w:p>
    <w:p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8</w:t>
      </w:r>
      <w:r w:rsidRPr="00391239">
        <w:rPr>
          <w:rStyle w:val="Ppogrubienie"/>
        </w:rPr>
        <w:t>.</w:t>
      </w:r>
      <w:r w:rsidRPr="00694210">
        <w:t xml:space="preserve"> </w:t>
      </w:r>
      <w:r>
        <w:t>1</w:t>
      </w:r>
      <w:r w:rsidRPr="00694210">
        <w:t xml:space="preserve">. Wstępna weryfikacja zgłoszenia przez organ </w:t>
      </w:r>
      <w:r>
        <w:t xml:space="preserve">centralny </w:t>
      </w:r>
      <w:r w:rsidRPr="00694210">
        <w:t xml:space="preserve">polega na ustaleniu, czy zgłoszenie dotyczy informacji o naruszeniu </w:t>
      </w:r>
      <w:r w:rsidR="008E135D">
        <w:t>prawa</w:t>
      </w:r>
      <w:r w:rsidR="00094B5E">
        <w:t>,</w:t>
      </w:r>
      <w:r w:rsidR="008E135D">
        <w:t xml:space="preserve"> </w:t>
      </w:r>
      <w:r w:rsidRPr="00694210">
        <w:t xml:space="preserve">oraz zidentyfikowaniu organu właściwego do podjęcia działań następczych. </w:t>
      </w:r>
    </w:p>
    <w:p w:rsidR="00664D9C" w:rsidRPr="00694210" w:rsidRDefault="00664D9C" w:rsidP="008662E5">
      <w:pPr>
        <w:pStyle w:val="USTustnpkodeksu"/>
      </w:pPr>
      <w:r>
        <w:t>2</w:t>
      </w:r>
      <w:r w:rsidRPr="00694210">
        <w:t xml:space="preserve">. Jeżeli zgłoszenie dotyczy informacji o naruszeniu </w:t>
      </w:r>
      <w:r w:rsidR="008E135D">
        <w:t>prawa</w:t>
      </w:r>
      <w:r w:rsidRPr="00694210">
        <w:t xml:space="preserve">, organ </w:t>
      </w:r>
      <w:r w:rsidR="00AE226C">
        <w:t xml:space="preserve">centralny </w:t>
      </w:r>
      <w:r w:rsidRPr="00694210">
        <w:t>przekazuje zgłoszenie do organu właściwego do podjęcia działań następczych.</w:t>
      </w:r>
    </w:p>
    <w:p w:rsidR="00664D9C" w:rsidRPr="00694210" w:rsidRDefault="00664D9C" w:rsidP="008662E5">
      <w:pPr>
        <w:pStyle w:val="USTustnpkodeksu"/>
      </w:pPr>
      <w:r>
        <w:t>3</w:t>
      </w:r>
      <w:r w:rsidRPr="00694210">
        <w:t>. Organ</w:t>
      </w:r>
      <w:r w:rsidR="00AE226C">
        <w:t xml:space="preserve"> centralny</w:t>
      </w:r>
      <w:r w:rsidRPr="00694210">
        <w:t xml:space="preserve"> informuje zgłaszającego o przekazaniu zgłoszenia. Informacja obejmuje przynajmniej wskazanie organu, do którego zgłoszenie zostało przekazane, oraz datę przekazania. </w:t>
      </w:r>
    </w:p>
    <w:p w:rsidR="00664D9C" w:rsidRPr="00694210" w:rsidRDefault="00664D9C" w:rsidP="008662E5">
      <w:pPr>
        <w:pStyle w:val="USTustnpkodeksu"/>
      </w:pPr>
      <w:r>
        <w:lastRenderedPageBreak/>
        <w:t>4</w:t>
      </w:r>
      <w:r w:rsidRPr="00694210">
        <w:t xml:space="preserve">. Organ </w:t>
      </w:r>
      <w:r w:rsidR="00AE226C">
        <w:t xml:space="preserve">centralny </w:t>
      </w:r>
      <w:r w:rsidRPr="00694210">
        <w:t>odstępuje od przekazania zgłoszenia, jeżeli zgłoszenie nie dotyczy informacji o naruszeniu</w:t>
      </w:r>
      <w:r w:rsidR="008E135D">
        <w:t xml:space="preserve"> prawa</w:t>
      </w:r>
      <w:r w:rsidRPr="00694210">
        <w:t>.</w:t>
      </w:r>
    </w:p>
    <w:p w:rsidR="00664D9C" w:rsidRPr="00694210" w:rsidRDefault="00664D9C" w:rsidP="008662E5">
      <w:pPr>
        <w:pStyle w:val="USTustnpkodeksu"/>
      </w:pPr>
      <w:r>
        <w:t>5</w:t>
      </w:r>
      <w:r w:rsidRPr="00694210">
        <w:t>. Organ</w:t>
      </w:r>
      <w:r w:rsidR="00AE226C">
        <w:t xml:space="preserve"> centralny</w:t>
      </w:r>
      <w:r w:rsidRPr="00694210">
        <w:t xml:space="preserve"> informuje zgłaszającego o odstąpieniu od przekazania zgłoszenia</w:t>
      </w:r>
      <w:r w:rsidR="00F85FEC">
        <w:t>,</w:t>
      </w:r>
      <w:r w:rsidRPr="00694210">
        <w:t xml:space="preserve"> podając ustalenia ze wstępnej weryfikacji zgłoszenia. </w:t>
      </w:r>
    </w:p>
    <w:p w:rsidR="00664D9C" w:rsidRPr="00694210" w:rsidRDefault="00664D9C" w:rsidP="008662E5">
      <w:pPr>
        <w:pStyle w:val="USTustnpkodeksu"/>
      </w:pPr>
      <w:r>
        <w:t>6</w:t>
      </w:r>
      <w:r w:rsidRPr="00694210">
        <w:t xml:space="preserve">. Odstępując od przekazania zgłoszenia, organ </w:t>
      </w:r>
      <w:r w:rsidR="00AE226C">
        <w:t xml:space="preserve">centralny </w:t>
      </w:r>
      <w:r w:rsidRPr="00694210">
        <w:t xml:space="preserve">może poinformować zgłaszającego, że informacja objęta zgłoszeniem należy do trybu podlegającego przepisom odrębnym, w szczególności jako przedmiot powództwa cywilnego, zawiadomienia o przestępstwie, skargi do sądu administracyjnego, skargi, wniosku lub petycji, </w:t>
      </w:r>
      <w:r w:rsidR="00F85FEC">
        <w:t>lub</w:t>
      </w:r>
      <w:r w:rsidR="00F85FEC" w:rsidRPr="00694210">
        <w:t xml:space="preserve"> </w:t>
      </w:r>
      <w:r w:rsidRPr="00694210">
        <w:t>może w innym trybie zostać przedstawiona 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:rsidR="00EB27F4" w:rsidRDefault="00EB27F4" w:rsidP="00EB27F4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1C4CE7">
        <w:rPr>
          <w:rStyle w:val="Ppogrubienie"/>
        </w:rPr>
        <w:t>9</w:t>
      </w:r>
      <w:r w:rsidRPr="0099528D">
        <w:rPr>
          <w:rStyle w:val="Ppogrubienie"/>
        </w:rPr>
        <w:t>.</w:t>
      </w:r>
      <w:r>
        <w:t xml:space="preserve"> 1. Zgłoszenie zewnętrzne jest przyjmowane przez organ centralny albo organ publiczny. </w:t>
      </w:r>
    </w:p>
    <w:p w:rsidR="00564518" w:rsidRPr="00A57398" w:rsidRDefault="00564518" w:rsidP="00D63841">
      <w:pPr>
        <w:pStyle w:val="USTustnpkodeksu"/>
      </w:pPr>
      <w:r>
        <w:t>2. Organ centralny oraz organ publiczny opracowują procedurę przyjmowania zgłoszeń zewnętrznych.</w:t>
      </w:r>
    </w:p>
    <w:p w:rsidR="006824EB" w:rsidRDefault="0095571D" w:rsidP="00D63841">
      <w:pPr>
        <w:pStyle w:val="USTustnpkodeksu"/>
      </w:pPr>
      <w:r>
        <w:t>3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:rsidR="00C772F1" w:rsidRDefault="00C772F1" w:rsidP="00984757">
      <w:pPr>
        <w:pStyle w:val="PKTpunkt"/>
      </w:pPr>
      <w:r>
        <w:t>1)</w:t>
      </w:r>
      <w:r w:rsidR="00467A81">
        <w:tab/>
      </w:r>
      <w:r w:rsidR="00467A81" w:rsidRPr="00467A81">
        <w:t>dokonuje wstępnej weryfikacji zgłoszenia zewnętrznego</w:t>
      </w:r>
      <w:r>
        <w:t>;</w:t>
      </w:r>
    </w:p>
    <w:p w:rsidR="00467A81" w:rsidRDefault="00467A81" w:rsidP="00984757">
      <w:pPr>
        <w:pStyle w:val="PKTpunkt"/>
      </w:pPr>
      <w:r>
        <w:t>2</w:t>
      </w:r>
      <w:r w:rsidRPr="00467A81">
        <w:t>)</w:t>
      </w:r>
      <w:r>
        <w:tab/>
      </w:r>
      <w:r w:rsidRPr="00467A81">
        <w:t xml:space="preserve">przyjmuje zgłoszenie zewnętrze </w:t>
      </w:r>
      <w:r w:rsidR="003729CE">
        <w:t xml:space="preserve">– </w:t>
      </w:r>
      <w:r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:rsidR="006824EB" w:rsidRDefault="00467A81">
      <w:pPr>
        <w:pStyle w:val="PKTpunkt"/>
      </w:pPr>
      <w:r>
        <w:t>3)</w:t>
      </w:r>
      <w:r w:rsidR="00686BE3">
        <w:tab/>
      </w:r>
      <w:r>
        <w:t>przekazuje zgłoszenie zewnętrz</w:t>
      </w:r>
      <w:r w:rsidR="00B05EB0">
        <w:t>n</w:t>
      </w:r>
      <w:r>
        <w:t>e do organ</w:t>
      </w:r>
      <w:r w:rsidR="00241531">
        <w:t>u</w:t>
      </w:r>
      <w:r>
        <w:t xml:space="preserve"> </w:t>
      </w:r>
      <w:r w:rsidR="00154AAD">
        <w:t>właściwego do podjęcia działań następczych</w:t>
      </w:r>
      <w:r>
        <w:t xml:space="preserve"> </w:t>
      </w:r>
      <w:r w:rsidR="00ED6FE5">
        <w:t xml:space="preserve">– </w:t>
      </w:r>
      <w:r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organu;</w:t>
      </w:r>
    </w:p>
    <w:p w:rsidR="00C772F1" w:rsidRDefault="001F70FA" w:rsidP="00984757">
      <w:pPr>
        <w:pStyle w:val="PKTpunkt"/>
      </w:pPr>
      <w:r>
        <w:t>4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C772F1">
        <w:t>;</w:t>
      </w:r>
    </w:p>
    <w:p w:rsidR="00686BE3" w:rsidRDefault="001F70FA" w:rsidP="00984757">
      <w:pPr>
        <w:pStyle w:val="PKTpunkt"/>
      </w:pPr>
      <w:r>
        <w:t>5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9A51C0">
        <w:t>.</w:t>
      </w:r>
    </w:p>
    <w:p w:rsidR="006824EB" w:rsidRDefault="00D176F4" w:rsidP="007F3291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40</w:t>
      </w:r>
      <w:r w:rsidRPr="0099528D">
        <w:rPr>
          <w:rStyle w:val="Ppogrubienie"/>
        </w:rPr>
        <w:t>.</w:t>
      </w:r>
      <w:r>
        <w:t xml:space="preserve"> </w:t>
      </w:r>
      <w:r w:rsidR="003729CE">
        <w:t xml:space="preserve">1. </w:t>
      </w:r>
      <w:r w:rsidR="00AB6414">
        <w:t xml:space="preserve">Organ publiczny </w:t>
      </w:r>
      <w:r w:rsidR="004D041B" w:rsidRPr="00A57398">
        <w:t>za każdy r</w:t>
      </w:r>
      <w:r w:rsidR="004D041B">
        <w:t>ok kalendarzowy</w:t>
      </w:r>
      <w:r>
        <w:t xml:space="preserve"> sporządza </w:t>
      </w:r>
      <w:r w:rsidR="004D041B">
        <w:t>sprawozdanie</w:t>
      </w:r>
      <w:r w:rsidR="004D041B" w:rsidRPr="00326C7D">
        <w:t xml:space="preserve"> </w:t>
      </w:r>
      <w:r w:rsidR="004D041B" w:rsidRPr="00A57398">
        <w:t xml:space="preserve">zawierające dane statystyczne dotyczące zgłoszeń </w:t>
      </w:r>
      <w:r w:rsidR="004D041B">
        <w:t xml:space="preserve">zewnętrznych </w:t>
      </w:r>
      <w:r w:rsidR="004D041B" w:rsidRPr="00A57398">
        <w:t>obejmujące:</w:t>
      </w:r>
    </w:p>
    <w:p w:rsidR="004D041B" w:rsidRPr="00A57398" w:rsidRDefault="003729CE" w:rsidP="004D041B">
      <w:pPr>
        <w:pStyle w:val="LITlitera"/>
      </w:pPr>
      <w:r>
        <w:t>1</w:t>
      </w:r>
      <w:r w:rsidR="004D041B">
        <w:t>)</w:t>
      </w:r>
      <w:r w:rsidR="004D041B">
        <w:tab/>
        <w:t>liczbę p</w:t>
      </w:r>
      <w:r w:rsidR="007A2CB8">
        <w:t>rzyjętych zgłoszeń zewnętrznych</w:t>
      </w:r>
      <w:r w:rsidR="001F70FA">
        <w:t>;</w:t>
      </w:r>
    </w:p>
    <w:p w:rsidR="004D041B" w:rsidRPr="00A57398" w:rsidRDefault="003729CE" w:rsidP="004D041B">
      <w:pPr>
        <w:pStyle w:val="LITlitera"/>
      </w:pPr>
      <w:r>
        <w:t>2</w:t>
      </w:r>
      <w:r w:rsidR="004D041B">
        <w:t>)</w:t>
      </w:r>
      <w:r w:rsidR="004D041B">
        <w:tab/>
      </w:r>
      <w:r w:rsidR="004D041B" w:rsidRPr="00A57398">
        <w:t xml:space="preserve">liczbę postępowań wyjaśniających i postępowań wszczętych w wyniku </w:t>
      </w:r>
      <w:r w:rsidR="004D041B">
        <w:t xml:space="preserve">przyjętych </w:t>
      </w:r>
      <w:r w:rsidR="004D041B" w:rsidRPr="00A57398">
        <w:t xml:space="preserve">zgłoszeń </w:t>
      </w:r>
      <w:r w:rsidR="004D041B">
        <w:t xml:space="preserve">zewnętrznych </w:t>
      </w:r>
      <w:r w:rsidR="004D041B" w:rsidRPr="00A57398">
        <w:t>oraz informacje na temat wyniku</w:t>
      </w:r>
      <w:r w:rsidR="004D041B">
        <w:t xml:space="preserve"> tych postępowań</w:t>
      </w:r>
      <w:r w:rsidR="001F70FA">
        <w:t>;</w:t>
      </w:r>
    </w:p>
    <w:p w:rsidR="004D041B" w:rsidRDefault="003729CE" w:rsidP="004D041B">
      <w:pPr>
        <w:pStyle w:val="LITlitera"/>
      </w:pPr>
      <w:r>
        <w:lastRenderedPageBreak/>
        <w:t>3</w:t>
      </w:r>
      <w:r w:rsidR="004D041B">
        <w:t>)</w:t>
      </w:r>
      <w:r w:rsidR="004D041B">
        <w:tab/>
      </w:r>
      <w:r w:rsidR="004D041B" w:rsidRPr="00A57398">
        <w:t>szacunkową szkod</w:t>
      </w:r>
      <w:r w:rsidR="004D041B">
        <w:t>ę</w:t>
      </w:r>
      <w:r w:rsidR="004D041B" w:rsidRPr="00A57398">
        <w:t xml:space="preserve"> majątkow</w:t>
      </w:r>
      <w:r w:rsidR="004D041B">
        <w:t>ą</w:t>
      </w:r>
      <w:r w:rsidR="004D041B" w:rsidRPr="00A57398">
        <w:t>, jeżeli została stwierdzona, oraz kwoty odzyskane w wyniku postępowań dotyczących naruszeń będących przedmiotem zgłoszeni</w:t>
      </w:r>
      <w:r w:rsidR="00671F40">
        <w:t xml:space="preserve">a zewnętrznego </w:t>
      </w:r>
      <w:r w:rsidR="00ED6FE5">
        <w:t xml:space="preserve">– </w:t>
      </w:r>
      <w:r w:rsidR="00671F40">
        <w:t xml:space="preserve">o ile organ publiczny posiada te dane. </w:t>
      </w:r>
    </w:p>
    <w:p w:rsidR="006824EB" w:rsidRDefault="00D176F4">
      <w:pPr>
        <w:pStyle w:val="USTustnpkodeksu"/>
      </w:pPr>
      <w:r>
        <w:t xml:space="preserve">2. Sprawozdanie, o którym mowa w ust. 1, </w:t>
      </w:r>
      <w:r w:rsidR="00AB6414">
        <w:t xml:space="preserve">organ publiczny </w:t>
      </w:r>
      <w:r>
        <w:t>przekaz</w:t>
      </w:r>
      <w:r w:rsidR="00AB6414">
        <w:t xml:space="preserve">uje </w:t>
      </w:r>
      <w:r>
        <w:t xml:space="preserve">do organu centralnego w terminie do </w:t>
      </w:r>
      <w:r w:rsidR="00A437AD">
        <w:t>dnia</w:t>
      </w:r>
      <w:r>
        <w:t xml:space="preserve"> 31 styczni</w:t>
      </w:r>
      <w:r w:rsidR="00671F40">
        <w:t>a roku następującego po roku</w:t>
      </w:r>
      <w:r w:rsidR="007A2CB8">
        <w:t>,</w:t>
      </w:r>
      <w:r w:rsidR="00671F40">
        <w:t xml:space="preserve"> za jaki jest sporządzane sprawozdanie.</w:t>
      </w:r>
    </w:p>
    <w:p w:rsidR="006824EB" w:rsidRDefault="00671F40">
      <w:pPr>
        <w:pStyle w:val="USTustnpkodeksu"/>
      </w:pPr>
      <w:r>
        <w:t xml:space="preserve">3. Organ centralny </w:t>
      </w:r>
      <w:r w:rsidR="00AB6414">
        <w:t xml:space="preserve">na podstawie sprawozdań, o których mowa w ust. 1, </w:t>
      </w:r>
      <w:r w:rsidR="00AB6414" w:rsidRPr="00AB6414">
        <w:t xml:space="preserve">sporządza sprawozdanie </w:t>
      </w:r>
      <w:r w:rsidR="00AB6414" w:rsidRPr="00A57398">
        <w:t xml:space="preserve">za </w:t>
      </w:r>
      <w:r w:rsidR="00AB6414">
        <w:t xml:space="preserve">dany </w:t>
      </w:r>
      <w:r w:rsidR="00AB6414" w:rsidRPr="00A57398">
        <w:t>r</w:t>
      </w:r>
      <w:r w:rsidR="00AB6414" w:rsidRPr="00AB6414">
        <w:t xml:space="preserve">ok kalendarzowy </w:t>
      </w:r>
      <w:r w:rsidR="00AB6414">
        <w:t xml:space="preserve">i </w:t>
      </w:r>
      <w:r>
        <w:t xml:space="preserve">przekazuje </w:t>
      </w:r>
      <w:r w:rsidR="00AB6414">
        <w:t xml:space="preserve">go do </w:t>
      </w:r>
      <w:r>
        <w:t>Komisji Europejskiej</w:t>
      </w:r>
      <w:r w:rsidR="00AB6414">
        <w:t>.</w:t>
      </w:r>
      <w:r>
        <w:t xml:space="preserve"> </w:t>
      </w:r>
    </w:p>
    <w:p w:rsidR="00B37C76" w:rsidRPr="00A57398" w:rsidRDefault="00B37C76" w:rsidP="00B37C76">
      <w:pPr>
        <w:pStyle w:val="ARTartustawynprozporzdzenia"/>
      </w:pPr>
      <w:r w:rsidRPr="007F3291">
        <w:rPr>
          <w:rStyle w:val="Ppogrubienie"/>
        </w:rPr>
        <w:t>Art</w:t>
      </w:r>
      <w:r w:rsidR="005B32E9" w:rsidRPr="007F3291">
        <w:rPr>
          <w:rStyle w:val="Ppogrubienie"/>
        </w:rPr>
        <w:t>.</w:t>
      </w:r>
      <w:r w:rsidR="005B32E9">
        <w:t xml:space="preserve">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</w:t>
      </w:r>
      <w:r w:rsidR="008662E5">
        <w:t xml:space="preserve">1. </w:t>
      </w:r>
      <w:r w:rsidRPr="00A57398">
        <w:t>Organ</w:t>
      </w:r>
      <w:r>
        <w:t xml:space="preserve"> </w:t>
      </w:r>
      <w:r w:rsidR="004D041B">
        <w:t xml:space="preserve">centralny oraz organ publiczny </w:t>
      </w:r>
      <w:r w:rsidRPr="00A57398">
        <w:t>umieszcza</w:t>
      </w:r>
      <w:r w:rsidR="004D041B">
        <w:t>ją</w:t>
      </w:r>
      <w:r>
        <w:t xml:space="preserve"> </w:t>
      </w:r>
      <w:r w:rsidR="004D041B">
        <w:t>na swoich stronach internetowych</w:t>
      </w:r>
      <w:r w:rsidR="00EF518C">
        <w:t>, w sposób</w:t>
      </w:r>
      <w:r w:rsidR="00EF518C" w:rsidRPr="00A57398">
        <w:t xml:space="preserve"> zrozumiały</w:t>
      </w:r>
      <w:r w:rsidR="00EF518C">
        <w:t xml:space="preserve"> dla zgłaszającego,</w:t>
      </w:r>
      <w:r w:rsidRPr="00A57398">
        <w:t xml:space="preserve"> informacje o:</w:t>
      </w:r>
    </w:p>
    <w:p w:rsidR="00B37C76" w:rsidRPr="00AB3048" w:rsidRDefault="00B37C76" w:rsidP="00B37C76">
      <w:pPr>
        <w:pStyle w:val="PKTpunkt"/>
      </w:pPr>
      <w:r w:rsidRPr="00AB3048">
        <w:t>1)</w:t>
      </w:r>
      <w:r>
        <w:tab/>
      </w:r>
      <w:r w:rsidRPr="00AB3048">
        <w:t>danych kontaktowych umożliwiających dokonanie zgłoszenia</w:t>
      </w:r>
      <w:r w:rsidR="009552C3">
        <w:t xml:space="preserve"> zewnętrznego</w:t>
      </w:r>
      <w:r w:rsidRPr="00AB3048">
        <w:t>, w szczególności adres pocztowy i elektroniczny oraz numer infolinii;</w:t>
      </w:r>
      <w:r w:rsidRPr="00AB3048">
        <w:tab/>
      </w:r>
    </w:p>
    <w:p w:rsidR="00B37C76" w:rsidRPr="00AB3048" w:rsidRDefault="00B37C76" w:rsidP="00B37C76">
      <w:pPr>
        <w:pStyle w:val="PKTpunkt"/>
      </w:pPr>
      <w:r w:rsidRPr="00AB3048">
        <w:t>2)</w:t>
      </w:r>
      <w:r>
        <w:tab/>
      </w:r>
      <w:r w:rsidR="00CB23B3">
        <w:t xml:space="preserve">warunkach kwalifikowania się </w:t>
      </w:r>
      <w:r w:rsidR="009F245E" w:rsidRPr="00AB3048">
        <w:t>zgłaszającego</w:t>
      </w:r>
      <w:r w:rsidR="00CB23B3">
        <w:t xml:space="preserve"> do</w:t>
      </w:r>
      <w:r w:rsidR="009F245E" w:rsidRPr="00AB3048">
        <w:t xml:space="preserve"> </w:t>
      </w:r>
      <w:r w:rsidRPr="00AB3048">
        <w:t>objęcia ochroną;</w:t>
      </w:r>
    </w:p>
    <w:p w:rsidR="00B37C76" w:rsidRPr="00AB3048" w:rsidRDefault="00B37C76" w:rsidP="00B37C76">
      <w:pPr>
        <w:pStyle w:val="PKTpunkt"/>
      </w:pPr>
      <w:r w:rsidRPr="00AB3048">
        <w:t>3)</w:t>
      </w:r>
      <w:r w:rsidRPr="00AB3048">
        <w:tab/>
      </w:r>
      <w:r w:rsidR="00EF21BE">
        <w:t>trybie postępowania</w:t>
      </w:r>
      <w:r w:rsidRPr="00AB3048">
        <w:t xml:space="preserve"> mający</w:t>
      </w:r>
      <w:r w:rsidR="00EF21BE">
        <w:t>m</w:t>
      </w:r>
      <w:r w:rsidRPr="00AB3048">
        <w:t xml:space="preserve"> zastosowanie w przypadku zgłoszenia</w:t>
      </w:r>
      <w:r w:rsidR="009552C3" w:rsidRPr="009552C3">
        <w:t xml:space="preserve"> </w:t>
      </w:r>
      <w:r w:rsidR="009552C3">
        <w:t>zewnętrznego</w:t>
      </w:r>
      <w:r w:rsidRPr="00AB3048">
        <w:t>;</w:t>
      </w:r>
    </w:p>
    <w:p w:rsidR="00B37C76" w:rsidRPr="00AB3048" w:rsidRDefault="00B37C76" w:rsidP="00B37C76">
      <w:pPr>
        <w:pStyle w:val="PKTpunkt"/>
      </w:pPr>
      <w:r w:rsidRPr="00AB3048">
        <w:t>4)</w:t>
      </w:r>
      <w:r w:rsidRPr="00AB3048">
        <w:tab/>
        <w:t>zasadach poufności mających zastosowanie do zgłoszeń</w:t>
      </w:r>
      <w:r w:rsidR="009552C3" w:rsidRPr="009552C3">
        <w:t xml:space="preserve"> </w:t>
      </w:r>
      <w:r w:rsidR="009552C3">
        <w:t>zewnętrznych</w:t>
      </w:r>
      <w:r w:rsidRPr="00AB3048">
        <w:t xml:space="preserve">, w </w:t>
      </w:r>
      <w:r w:rsidR="00984757">
        <w:t xml:space="preserve">tym </w:t>
      </w:r>
      <w:r w:rsidRPr="00AB3048">
        <w:t>informacje związane z przetwarzaniem danych osobowych;</w:t>
      </w:r>
    </w:p>
    <w:p w:rsidR="00B37C76" w:rsidRPr="00AB3048" w:rsidRDefault="00B37C76" w:rsidP="00B37C76">
      <w:pPr>
        <w:pStyle w:val="PKTpunkt"/>
      </w:pPr>
      <w:r w:rsidRPr="00AB3048">
        <w:t>5)</w:t>
      </w:r>
      <w:r w:rsidRPr="00AB3048">
        <w:tab/>
        <w:t>charakterze działań następczych</w:t>
      </w:r>
      <w:r w:rsidR="00984757">
        <w:t xml:space="preserve"> podejmowanych w związku ze zgłoszeniem zewnętrznym</w:t>
      </w:r>
      <w:r w:rsidRPr="00AB3048">
        <w:t>;</w:t>
      </w:r>
    </w:p>
    <w:p w:rsidR="00B37C76" w:rsidRPr="00AB3048" w:rsidRDefault="00B37C76" w:rsidP="00B37C76">
      <w:pPr>
        <w:pStyle w:val="PKTpunkt"/>
      </w:pPr>
      <w:r w:rsidRPr="00AB3048">
        <w:t>6)</w:t>
      </w:r>
      <w:r w:rsidRPr="00AB3048">
        <w:tab/>
        <w:t>środkach ochrony prawnej i procedurach służących ochronie przed działa</w:t>
      </w:r>
      <w:r w:rsidR="00CB23B3">
        <w:t>niami odwetowymi oraz dostępności</w:t>
      </w:r>
      <w:r w:rsidRPr="00AB3048">
        <w:t xml:space="preserve"> poufnej porady dla osób rozważających dokonanie zgłoszenia</w:t>
      </w:r>
      <w:r w:rsidR="00984757">
        <w:t xml:space="preserve"> zewnętrznego</w:t>
      </w:r>
      <w:r w:rsidRPr="00AB3048">
        <w:t>;</w:t>
      </w:r>
    </w:p>
    <w:p w:rsidR="006824EB" w:rsidRDefault="00B37C76">
      <w:pPr>
        <w:pStyle w:val="PKTpunkt"/>
      </w:pPr>
      <w:r w:rsidRPr="00AB3048">
        <w:t>7)</w:t>
      </w:r>
      <w:r w:rsidRPr="00AB3048">
        <w:tab/>
        <w:t>warunkach, na jakich zgłaszający jest chroniony przed ponoszeniem odpowiedzialności za naruszenie poufności</w:t>
      </w:r>
      <w:r w:rsidR="00EF518C">
        <w:t>.</w:t>
      </w:r>
    </w:p>
    <w:p w:rsidR="00EF21BE" w:rsidRDefault="00EF21BE" w:rsidP="008662E5">
      <w:pPr>
        <w:pStyle w:val="USTustnpkodeksu"/>
      </w:pPr>
      <w:r>
        <w:t>2. Organ publiczny umieszcza na swojej stronie internetowej także</w:t>
      </w:r>
      <w:r w:rsidRPr="00EF21BE">
        <w:t xml:space="preserve"> informacje</w:t>
      </w:r>
      <w:r>
        <w:t xml:space="preserve"> o danych kontaktowych organu centralnego.</w:t>
      </w:r>
    </w:p>
    <w:p w:rsidR="00A57398" w:rsidRPr="00A57398" w:rsidRDefault="00A57398" w:rsidP="00CF14E7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1. Zgłoszenia zewnętrzne mogą być anonimowe lub umożliwiające identyfikację zgłaszającego.</w:t>
      </w:r>
    </w:p>
    <w:p w:rsidR="0095776C" w:rsidRDefault="00CB23B3">
      <w:pPr>
        <w:pStyle w:val="USTustnpkodeksu"/>
      </w:pPr>
      <w:r>
        <w:t>2</w:t>
      </w:r>
      <w:r w:rsidR="00511308" w:rsidRPr="00FB3FBE">
        <w:rPr>
          <w:bCs w:val="0"/>
        </w:rPr>
        <w:t xml:space="preserve">. </w:t>
      </w:r>
      <w:r w:rsidR="00402DB4" w:rsidRPr="00FB3FBE">
        <w:rPr>
          <w:bCs w:val="0"/>
        </w:rPr>
        <w:t>W</w:t>
      </w:r>
      <w:r w:rsidR="0095776C" w:rsidRPr="00FB3FBE">
        <w:rPr>
          <w:bCs w:val="0"/>
        </w:rPr>
        <w:t xml:space="preserve"> celu skutecznego podjęcia działań następczych </w:t>
      </w:r>
      <w:r w:rsidR="00CC2A8F" w:rsidRPr="00FB3FBE">
        <w:rPr>
          <w:bCs w:val="0"/>
        </w:rPr>
        <w:t xml:space="preserve">oraz </w:t>
      </w:r>
      <w:r w:rsidR="00511308" w:rsidRPr="00FB3FBE">
        <w:rPr>
          <w:bCs w:val="0"/>
        </w:rPr>
        <w:t>prz</w:t>
      </w:r>
      <w:r w:rsidR="00CC2A8F" w:rsidRPr="00FB3FBE">
        <w:rPr>
          <w:bCs w:val="0"/>
        </w:rPr>
        <w:t>ekazania</w:t>
      </w:r>
      <w:r w:rsidR="00511308" w:rsidRPr="00FB3FBE">
        <w:rPr>
          <w:bCs w:val="0"/>
        </w:rPr>
        <w:t xml:space="preserve"> informacji o podjętych działaniach następczych</w:t>
      </w:r>
      <w:r w:rsidR="00511308">
        <w:t xml:space="preserve"> </w:t>
      </w:r>
      <w:r w:rsidR="00402DB4" w:rsidRPr="00033DDA">
        <w:t xml:space="preserve">w zgłoszeniu zewnętrznym </w:t>
      </w:r>
      <w:r w:rsidR="00402DB4" w:rsidRPr="00511308">
        <w:rPr>
          <w:bCs w:val="0"/>
        </w:rPr>
        <w:t xml:space="preserve">zgłaszający </w:t>
      </w:r>
      <w:r w:rsidR="00CC2A8F">
        <w:t xml:space="preserve">podaje </w:t>
      </w:r>
      <w:r w:rsidR="00402DB4" w:rsidRPr="00511308">
        <w:rPr>
          <w:bCs w:val="0"/>
        </w:rPr>
        <w:t xml:space="preserve">adres korespondencyjny lub adres poczty elektronicznej, </w:t>
      </w:r>
      <w:r w:rsidR="00A437AD" w:rsidRPr="00511308">
        <w:rPr>
          <w:bCs w:val="0"/>
        </w:rPr>
        <w:t>zwan</w:t>
      </w:r>
      <w:r w:rsidR="00A437AD">
        <w:t>e</w:t>
      </w:r>
      <w:r w:rsidR="00A437AD" w:rsidRPr="00511308">
        <w:rPr>
          <w:bCs w:val="0"/>
        </w:rPr>
        <w:t xml:space="preserve"> </w:t>
      </w:r>
      <w:r w:rsidR="00402DB4" w:rsidRPr="00511308">
        <w:rPr>
          <w:bCs w:val="0"/>
        </w:rPr>
        <w:t xml:space="preserve">dalej </w:t>
      </w:r>
      <w:r w:rsidR="0077359E">
        <w:t>„</w:t>
      </w:r>
      <w:r w:rsidR="00402DB4" w:rsidRPr="00511308">
        <w:rPr>
          <w:bCs w:val="0"/>
        </w:rPr>
        <w:t>adresem do kontaktu</w:t>
      </w:r>
      <w:r w:rsidR="0077359E">
        <w:t>”</w:t>
      </w:r>
      <w:r w:rsidR="00CC2A8F">
        <w:t>.</w:t>
      </w:r>
    </w:p>
    <w:p w:rsidR="00AB3048" w:rsidRPr="00CC2A8F" w:rsidRDefault="00CB23B3">
      <w:pPr>
        <w:pStyle w:val="USTustnpkodeksu"/>
      </w:pPr>
      <w:r>
        <w:t>3</w:t>
      </w:r>
      <w:r w:rsidR="00FB3FBE">
        <w:t>.</w:t>
      </w:r>
      <w:r w:rsidR="00402DB4" w:rsidRPr="002F4EA2">
        <w:t xml:space="preserve"> </w:t>
      </w:r>
      <w:r w:rsidR="00B37C76" w:rsidRPr="002F4EA2">
        <w:t>Administratorem danych podanych w zgłoszeniu zewnętrznym jest organ</w:t>
      </w:r>
      <w:r w:rsidR="004D041B">
        <w:t xml:space="preserve"> centralny albo organ publiczny</w:t>
      </w:r>
      <w:r w:rsidR="00984757">
        <w:t xml:space="preserve">, przyjmujący zgłoszenie zewnętrzne. 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1. Zgłoszenie zewnętrzne może być dokonane</w:t>
      </w:r>
      <w:r w:rsidR="00D359FC">
        <w:t xml:space="preserve"> </w:t>
      </w:r>
      <w:r w:rsidR="00EF518C">
        <w:t>ustnie lub w postaci papierowej lub elektronicznej</w:t>
      </w:r>
      <w:r w:rsidRPr="00A57398">
        <w:t>.</w:t>
      </w:r>
    </w:p>
    <w:p w:rsidR="00ED6FE5" w:rsidRDefault="00A57398">
      <w:pPr>
        <w:pStyle w:val="USTustnpkodeksu"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:rsidR="00A57398" w:rsidRPr="00D63841" w:rsidRDefault="00D359FC" w:rsidP="00D63841">
      <w:pPr>
        <w:pStyle w:val="PKTpunkt"/>
      </w:pPr>
      <w:r w:rsidRPr="00D63841"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C2433B" w:rsidRPr="00D63841">
        <w:t xml:space="preserve">organ przyjmujący zgłoszenie </w:t>
      </w:r>
      <w:r w:rsidR="0073527D" w:rsidRPr="00D63841">
        <w:t>adres do korespondencji</w:t>
      </w:r>
      <w:r w:rsidR="00A57398" w:rsidRPr="00D63841">
        <w:t>;</w:t>
      </w:r>
    </w:p>
    <w:p w:rsidR="00A57398" w:rsidRPr="00D63841" w:rsidRDefault="00D359FC" w:rsidP="00D63841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73527D" w:rsidRPr="00D63841">
        <w:t>pod wskazany przez</w:t>
      </w:r>
      <w:r w:rsidR="0073527D" w:rsidRPr="00D63841" w:rsidDel="0073527D">
        <w:t xml:space="preserve"> </w:t>
      </w:r>
      <w:r w:rsidR="00C2433B" w:rsidRPr="00D63841">
        <w:t xml:space="preserve">organ przyjmujący zgłoszenie </w:t>
      </w:r>
      <w:r w:rsidR="00A57398" w:rsidRPr="00D63841">
        <w:t>adres poczty elektronicznej.</w:t>
      </w:r>
      <w:r w:rsidRPr="00D63841">
        <w:t xml:space="preserve"> </w:t>
      </w:r>
    </w:p>
    <w:p w:rsidR="00A57398" w:rsidRPr="00A57398" w:rsidRDefault="00A57398" w:rsidP="00AA6EDE">
      <w:pPr>
        <w:pStyle w:val="USTustnpkodeksu"/>
      </w:pPr>
      <w:r w:rsidRPr="00A57398">
        <w:t xml:space="preserve">3. Zgłoszenie </w:t>
      </w:r>
      <w:r w:rsidR="00EF518C">
        <w:t xml:space="preserve">ustne </w:t>
      </w:r>
      <w:r w:rsidRPr="00A57398">
        <w:t>może być dokonane:</w:t>
      </w:r>
    </w:p>
    <w:p w:rsidR="00A57398" w:rsidRPr="00A57398" w:rsidRDefault="00A57398" w:rsidP="00AA6EDE">
      <w:pPr>
        <w:pStyle w:val="PKTpunkt"/>
      </w:pPr>
      <w:r w:rsidRPr="00A57398">
        <w:t>1)</w:t>
      </w:r>
      <w:r w:rsidR="00AB3048">
        <w:tab/>
      </w:r>
      <w:r w:rsidRPr="00A57398">
        <w:t>telefonicznie za pomocą nagrywanej infolinii;</w:t>
      </w:r>
    </w:p>
    <w:p w:rsidR="00315831" w:rsidRDefault="00A57398" w:rsidP="00AA6EDE">
      <w:pPr>
        <w:pStyle w:val="PKTpunkt"/>
      </w:pPr>
      <w:r w:rsidRPr="00A57398">
        <w:t>2)</w:t>
      </w:r>
      <w:r w:rsidR="00AB3048">
        <w:tab/>
      </w:r>
      <w:r w:rsidRPr="00A57398">
        <w:t xml:space="preserve">na wniosek zgłaszającego </w:t>
      </w:r>
      <w:r w:rsidR="003729CE">
        <w:t>–</w:t>
      </w:r>
      <w:r w:rsidR="003729CE" w:rsidRPr="00A57398">
        <w:t xml:space="preserve"> </w:t>
      </w:r>
      <w:r w:rsidRPr="00A57398">
        <w:t xml:space="preserve">podczas bezpośredniego spotkania zorganizowanego w siedzibie </w:t>
      </w:r>
      <w:r w:rsidR="00C2433B">
        <w:t>o</w:t>
      </w:r>
      <w:r w:rsidR="00C2433B" w:rsidRPr="00C2433B">
        <w:t>rgan</w:t>
      </w:r>
      <w:r w:rsidR="00C2433B">
        <w:t>u</w:t>
      </w:r>
      <w:r w:rsidR="00C2433B" w:rsidRPr="00C2433B">
        <w:t xml:space="preserve"> przyjmują</w:t>
      </w:r>
      <w:r w:rsidR="00C2433B">
        <w:t>cego</w:t>
      </w:r>
      <w:r w:rsidR="00C2433B" w:rsidRPr="00C2433B">
        <w:t xml:space="preserve"> zgłoszenie </w:t>
      </w:r>
      <w:r w:rsidRPr="00A57398">
        <w:t>w wyznaczonym terminie, nie dłuższym niż</w:t>
      </w:r>
      <w:r w:rsidR="00D359FC">
        <w:t xml:space="preserve"> 7 </w:t>
      </w:r>
      <w:r w:rsidRPr="00A57398">
        <w:t>dni</w:t>
      </w:r>
      <w:r w:rsidR="00D359FC">
        <w:t>, liczonych od dnia złożenia wniosku</w:t>
      </w:r>
      <w:r w:rsidRPr="00A57398">
        <w:t>.</w:t>
      </w:r>
    </w:p>
    <w:p w:rsidR="006824EB" w:rsidRDefault="00961145">
      <w:pPr>
        <w:pStyle w:val="USTustnpkodeksu"/>
      </w:pPr>
      <w:r>
        <w:t>4</w:t>
      </w:r>
      <w:r w:rsidR="00350D6E" w:rsidRPr="00350D6E">
        <w:t xml:space="preserve">. </w:t>
      </w:r>
      <w:r w:rsidR="00C2433B" w:rsidRPr="00C2433B">
        <w:t xml:space="preserve">Organ </w:t>
      </w:r>
      <w:r w:rsidR="004D041B">
        <w:t xml:space="preserve">centralny albo organ publiczny </w:t>
      </w:r>
      <w:r w:rsidR="00C2433B" w:rsidRPr="00C2433B">
        <w:t xml:space="preserve">przyjmujący zgłoszenie </w:t>
      </w:r>
      <w:r w:rsidR="00984757">
        <w:t xml:space="preserve">zewnętrzne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C2433B">
        <w:t xml:space="preserve">przyjęcie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nie później jednak niż w terminie </w:t>
      </w:r>
      <w:r w:rsidR="00F56EC3">
        <w:t xml:space="preserve">7 </w:t>
      </w:r>
      <w:r w:rsidR="00350D6E" w:rsidRPr="00350D6E">
        <w:t>dni roboczych od dnia otrzymania zgłoszenia</w:t>
      </w:r>
      <w:r w:rsidR="00B16E85">
        <w:t>,</w:t>
      </w:r>
      <w:r w:rsidR="00AF4D8F">
        <w:t xml:space="preserve"> pod warunkiem że zgłaszający podał adres do kontaktu. </w:t>
      </w:r>
    </w:p>
    <w:p w:rsidR="006824EB" w:rsidRDefault="00961145">
      <w:pPr>
        <w:pStyle w:val="USTustnpkodeksu"/>
      </w:pPr>
      <w:r>
        <w:t>5</w:t>
      </w:r>
      <w:r w:rsidR="00315831">
        <w:t>. P</w:t>
      </w:r>
      <w:r w:rsidR="00315831" w:rsidRPr="00315831">
        <w:t xml:space="preserve">rzyjęte przez </w:t>
      </w:r>
      <w:r w:rsidR="004D041B">
        <w:t>o</w:t>
      </w:r>
      <w:r w:rsidR="004D041B" w:rsidRPr="00C2433B">
        <w:t xml:space="preserve">rgan </w:t>
      </w:r>
      <w:r w:rsidR="004D041B" w:rsidRPr="004D041B">
        <w:t xml:space="preserve">centralny albo 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  <w:r w:rsidR="00315831">
        <w:t xml:space="preserve"> </w:t>
      </w:r>
    </w:p>
    <w:p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  <w:r w:rsidR="00C2433B">
        <w:t xml:space="preserve"> </w:t>
      </w:r>
    </w:p>
    <w:p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>w tym ich zabezpieczenie przed odczytaniem przez osoby nieuprawnione</w:t>
      </w:r>
      <w:r w:rsidR="009552C3">
        <w:t>.</w:t>
      </w:r>
    </w:p>
    <w:p w:rsidR="009552C3" w:rsidRDefault="009552C3" w:rsidP="009552C3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1. Procedura przyjmowania i weryfikacji zgłoszeń</w:t>
      </w:r>
      <w:r>
        <w:t xml:space="preserve"> zewnętrznych</w:t>
      </w:r>
      <w:r w:rsidRPr="00A57398">
        <w:t>, podejmowania działań następczych oraz związanego z tym przetwarzania danych osobowych</w:t>
      </w:r>
      <w:r>
        <w:t>:</w:t>
      </w:r>
    </w:p>
    <w:p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 uzyskanie dostępu do informacji objętej zgłoszeniem zewnętrznym nieupoważnionym osobom</w:t>
      </w:r>
      <w:r>
        <w:t>;</w:t>
      </w:r>
    </w:p>
    <w:p w:rsidR="009552C3" w:rsidRPr="009552C3" w:rsidRDefault="009552C3" w:rsidP="000642ED">
      <w:pPr>
        <w:pStyle w:val="PKTpunkt"/>
      </w:pPr>
      <w:r>
        <w:t>2</w:t>
      </w:r>
      <w:r w:rsidRPr="009552C3">
        <w:t>)</w:t>
      </w:r>
      <w:r w:rsidR="003E529A">
        <w:tab/>
      </w:r>
      <w:r w:rsidRPr="009552C3">
        <w:t xml:space="preserve">zapewnia ochronę poufności tożsamości osoby dokonującej zgłoszenia i osoby, której dotyczy zgłoszenie. </w:t>
      </w:r>
    </w:p>
    <w:p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 oraz osoby której dotyczy zgłoszenie</w:t>
      </w:r>
      <w:r w:rsidRPr="00A57398">
        <w:t xml:space="preserve">. </w:t>
      </w:r>
    </w:p>
    <w:p w:rsidR="006824EB" w:rsidRDefault="00C2433B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E108B7" w:rsidRPr="0099528D">
        <w:rPr>
          <w:rStyle w:val="Ppogrubienie"/>
        </w:rPr>
        <w:t>4</w:t>
      </w:r>
      <w:r w:rsidR="001C4CE7">
        <w:rPr>
          <w:rStyle w:val="Ppogrubienie"/>
        </w:rPr>
        <w:t>5</w:t>
      </w:r>
      <w:r w:rsidR="005B32E9" w:rsidRPr="0099528D">
        <w:rPr>
          <w:rStyle w:val="Ppogrubienie"/>
        </w:rPr>
        <w:t>.</w:t>
      </w:r>
      <w:r w:rsidR="004D041B">
        <w:t xml:space="preserve"> </w:t>
      </w:r>
      <w:r w:rsidR="009552C3">
        <w:t xml:space="preserve">1. </w:t>
      </w:r>
      <w:r w:rsidRPr="00C2433B">
        <w:t xml:space="preserve">Organ </w:t>
      </w:r>
      <w:r w:rsidR="004D041B" w:rsidRPr="004D041B">
        <w:t>centralny</w:t>
      </w:r>
      <w:r w:rsidR="009552C3">
        <w:t xml:space="preserve"> oraz </w:t>
      </w:r>
      <w:r w:rsidR="004D041B" w:rsidRPr="004D041B">
        <w:t xml:space="preserve">organ publiczny </w:t>
      </w:r>
      <w:r w:rsidR="009552C3">
        <w:t xml:space="preserve">upoważniają </w:t>
      </w:r>
      <w:r w:rsidRPr="00C2433B">
        <w:t xml:space="preserve">spośród pracowników </w:t>
      </w:r>
      <w:r>
        <w:t xml:space="preserve">urzędu obsługującego </w:t>
      </w:r>
      <w:r w:rsidR="009552C3">
        <w:t xml:space="preserve">dany </w:t>
      </w:r>
      <w:r>
        <w:t xml:space="preserve">organ </w:t>
      </w:r>
      <w:r w:rsidRPr="00C2433B">
        <w:t xml:space="preserve">osoby uprawnione do </w:t>
      </w:r>
      <w:r>
        <w:t xml:space="preserve">przyjmowania zgłoszeń </w:t>
      </w:r>
      <w:r w:rsidR="00290CC0">
        <w:t xml:space="preserve">zewnętrznych, </w:t>
      </w:r>
      <w:r>
        <w:t>dokonywania ich wstępnej weryfikacji</w:t>
      </w:r>
      <w:r w:rsidR="009552C3" w:rsidRPr="00A57398">
        <w:t>, podejmowania działań następczych 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osobowych.</w:t>
      </w:r>
      <w:r w:rsidR="009552C3" w:rsidRPr="00A57398">
        <w:t xml:space="preserve"> Upoważnieni pracownicy organu </w:t>
      </w:r>
      <w:r w:rsidR="009552C3">
        <w:t>centralnego albo organu publicznego</w:t>
      </w:r>
      <w:r w:rsidR="009552C3" w:rsidRPr="00A57398">
        <w:t xml:space="preserve"> są obowiązani do zachowania tajemnicy.</w:t>
      </w:r>
    </w:p>
    <w:p w:rsidR="00290CC0" w:rsidRDefault="00290CC0" w:rsidP="00290CC0">
      <w:pPr>
        <w:pStyle w:val="USTustnpkodeksu"/>
      </w:pPr>
      <w:r>
        <w:t>2</w:t>
      </w:r>
      <w:r w:rsidRPr="00A57398">
        <w:t xml:space="preserve">. </w:t>
      </w:r>
      <w:r>
        <w:t>W przypadku gdy</w:t>
      </w:r>
      <w:r w:rsidRPr="00A57398">
        <w:t xml:space="preserve"> zgłoszenie </w:t>
      </w:r>
      <w:r>
        <w:t>zewnętrze zostało przyjęte przez</w:t>
      </w:r>
      <w:r w:rsidRPr="00A57398">
        <w:t xml:space="preserve"> nieupoważnion</w:t>
      </w:r>
      <w:r>
        <w:t>ego</w:t>
      </w:r>
      <w:r w:rsidRPr="00A57398">
        <w:t xml:space="preserve"> pracownik</w:t>
      </w:r>
      <w:r>
        <w:t>a</w:t>
      </w:r>
      <w:r w:rsidRPr="00A57398">
        <w:t xml:space="preserve"> organu </w:t>
      </w:r>
      <w:r>
        <w:t>centralnego albo organu publicznego</w:t>
      </w:r>
      <w:r w:rsidR="002D46CE">
        <w:t>,</w:t>
      </w:r>
      <w:r w:rsidRPr="00A57398">
        <w:t xml:space="preserve"> </w:t>
      </w:r>
      <w:r>
        <w:t xml:space="preserve">pracownik ten </w:t>
      </w:r>
      <w:r w:rsidRPr="00A57398">
        <w:t>jest obowiązany do</w:t>
      </w:r>
      <w:r>
        <w:t>:</w:t>
      </w:r>
    </w:p>
    <w:p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>nieujawniania informacji mogących skutkować ustaleniem tożsamości osoby dokonującej zgłoszenia lub osoby, której dotyczy zgłoszenie;</w:t>
      </w:r>
    </w:p>
    <w:p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organu </w:t>
      </w:r>
      <w:r>
        <w:t>centralnego albo organu publicznego</w:t>
      </w:r>
      <w:r w:rsidRPr="00290CC0">
        <w:t xml:space="preserve">, bez wprowadzania zmian w tym zgłoszeniu. </w:t>
      </w:r>
    </w:p>
    <w:p w:rsidR="005355DD" w:rsidRDefault="005355DD" w:rsidP="005355D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1. Obsługa zgłoszeń zewnętrznych </w:t>
      </w:r>
      <w:r>
        <w:t xml:space="preserve">może </w:t>
      </w:r>
      <w:r w:rsidRPr="00A57398">
        <w:t>odbywa</w:t>
      </w:r>
      <w:r>
        <w:t>ć</w:t>
      </w:r>
      <w:r w:rsidRPr="00A57398">
        <w:t xml:space="preserve"> się w</w:t>
      </w:r>
      <w:r>
        <w:t xml:space="preserve"> s</w:t>
      </w:r>
      <w:r w:rsidRPr="00A57398">
        <w:t>ystemie teleinformatycznym organu</w:t>
      </w:r>
      <w:r>
        <w:t xml:space="preserve"> centralnego albo organu publicznego</w:t>
      </w:r>
      <w:r w:rsidR="008172AB">
        <w:t>.</w:t>
      </w:r>
      <w:r w:rsidR="00D63841">
        <w:t xml:space="preserve"> </w:t>
      </w:r>
      <w:r w:rsidR="008172AB">
        <w:t xml:space="preserve">Przepis </w:t>
      </w:r>
      <w:r>
        <w:t xml:space="preserve">art. </w:t>
      </w:r>
      <w:r w:rsidR="003729CE">
        <w:t>4</w:t>
      </w:r>
      <w:r w:rsidR="00275FCE">
        <w:t>4</w:t>
      </w:r>
      <w:r w:rsidR="003729CE">
        <w:t xml:space="preserve"> </w:t>
      </w:r>
      <w:r>
        <w:t>ust. 1 i 2 stosuje się.</w:t>
      </w:r>
    </w:p>
    <w:p w:rsidR="004433CD" w:rsidRPr="00BA6585" w:rsidRDefault="00DB476C" w:rsidP="00033DDA">
      <w:pPr>
        <w:pStyle w:val="USTustnpkodeksu"/>
      </w:pPr>
      <w:r w:rsidRPr="00033DDA">
        <w:t xml:space="preserve">2. </w:t>
      </w:r>
      <w:r w:rsidRPr="00BA6585">
        <w:t> </w:t>
      </w:r>
      <w:r w:rsidR="004433CD" w:rsidRPr="00BA6585">
        <w:t>W przypadku, o którym mowa w ust. 1, z</w:t>
      </w:r>
      <w:r w:rsidR="006F120A" w:rsidRPr="00BA6585">
        <w:rPr>
          <w:rStyle w:val="Uwydatnienie"/>
          <w:i w:val="0"/>
          <w:iCs w:val="0"/>
        </w:rPr>
        <w:t xml:space="preserve">głoszenie </w:t>
      </w:r>
      <w:r w:rsidR="00423F32" w:rsidRPr="008E5915">
        <w:rPr>
          <w:rStyle w:val="Uwydatnienie"/>
          <w:i w:val="0"/>
          <w:iCs w:val="0"/>
        </w:rPr>
        <w:t xml:space="preserve">zewnętrzne </w:t>
      </w:r>
      <w:r w:rsidR="004433CD" w:rsidRPr="00033DDA">
        <w:rPr>
          <w:rStyle w:val="Uwydatnienie"/>
          <w:i w:val="0"/>
          <w:iCs w:val="0"/>
        </w:rPr>
        <w:t xml:space="preserve">jest </w:t>
      </w:r>
      <w:r w:rsidR="006F120A" w:rsidRPr="00BA6585">
        <w:t xml:space="preserve">składane w formie dokumentu elektronicznego, zgodnie ze wzorem udostępnionym </w:t>
      </w:r>
      <w:r w:rsidR="00DF651B">
        <w:t>na stronie internetowej</w:t>
      </w:r>
      <w:r w:rsidR="00CF2B85">
        <w:t xml:space="preserve"> </w:t>
      </w:r>
      <w:r w:rsidR="006F120A" w:rsidRPr="00BA6585">
        <w:t>przez</w:t>
      </w:r>
      <w:r w:rsidRPr="00BA6585">
        <w:t xml:space="preserve"> </w:t>
      </w:r>
      <w:r w:rsidR="006F120A" w:rsidRPr="00BA6585">
        <w:t>organ</w:t>
      </w:r>
      <w:r w:rsidR="004D041B" w:rsidRPr="004D041B">
        <w:t xml:space="preserve"> </w:t>
      </w:r>
      <w:r w:rsidR="004D041B">
        <w:t>centralny albo organ publiczny</w:t>
      </w:r>
      <w:r w:rsidR="006F120A" w:rsidRPr="00BA6585">
        <w:t>.</w:t>
      </w:r>
      <w:r w:rsidR="004433CD" w:rsidRPr="00BA6585">
        <w:t xml:space="preserve"> </w:t>
      </w:r>
    </w:p>
    <w:p w:rsidR="007E2EB9" w:rsidRDefault="004433CD" w:rsidP="004433CD">
      <w:pPr>
        <w:pStyle w:val="USTustnpkodeksu"/>
      </w:pPr>
      <w:r>
        <w:t>3. Z</w:t>
      </w:r>
      <w:r w:rsidR="006F120A" w:rsidRPr="006F120A">
        <w:t>głoszeniu zewnętrznemu</w:t>
      </w:r>
      <w:r w:rsidRPr="004433CD">
        <w:t xml:space="preserve"> s</w:t>
      </w:r>
      <w:r>
        <w:t xml:space="preserve">kładanemu </w:t>
      </w:r>
      <w:r w:rsidRPr="004433CD">
        <w:t>w fo</w:t>
      </w:r>
      <w:r>
        <w:t>rmie dokumentu elektronicznego</w:t>
      </w:r>
      <w:r w:rsidR="006F120A" w:rsidRPr="006F120A">
        <w:t xml:space="preserve"> jest nadawany in</w:t>
      </w:r>
      <w:r w:rsidR="00423F32">
        <w:t>dywidualny numer sprawy i login</w:t>
      </w:r>
      <w:r w:rsidR="006F120A" w:rsidRPr="006F120A">
        <w:t>.</w:t>
      </w:r>
      <w:r w:rsidR="007E2EB9" w:rsidRPr="007E2EB9">
        <w:t xml:space="preserve"> </w:t>
      </w:r>
    </w:p>
    <w:p w:rsidR="006F120A" w:rsidRDefault="00423F32" w:rsidP="004433CD">
      <w:pPr>
        <w:pStyle w:val="USTustnpkodeksu"/>
      </w:pPr>
      <w:r>
        <w:t>4</w:t>
      </w:r>
      <w:r w:rsidR="00290CC0">
        <w:t>. Potwierdzenie</w:t>
      </w:r>
      <w:r w:rsidR="007E2EB9" w:rsidRPr="007E2EB9">
        <w:t xml:space="preserve"> przyjęcia zgłoszenia zewnętrznego w formie dokumentu elektronicznego</w:t>
      </w:r>
      <w:r w:rsidR="007E2EB9">
        <w:t xml:space="preserve"> następuje </w:t>
      </w:r>
      <w:r w:rsidR="00AB3048" w:rsidRPr="007E2EB9">
        <w:t>automatycznie</w:t>
      </w:r>
      <w:r w:rsidR="007E2EB9">
        <w:t xml:space="preserve">. </w:t>
      </w:r>
      <w:r w:rsidR="007E2EB9" w:rsidRPr="007E2EB9">
        <w:t xml:space="preserve"> </w:t>
      </w:r>
    </w:p>
    <w:p w:rsidR="004433CD" w:rsidRDefault="00423F32" w:rsidP="006F120A">
      <w:pPr>
        <w:pStyle w:val="USTustnpkodeksu"/>
      </w:pPr>
      <w:r>
        <w:t>5</w:t>
      </w:r>
      <w:r w:rsidR="004433CD">
        <w:t>. W</w:t>
      </w:r>
      <w:r w:rsidR="004433CD" w:rsidRPr="004433CD">
        <w:t xml:space="preserve"> systemie teleinformatycznym</w:t>
      </w:r>
      <w:r w:rsidR="004433CD">
        <w:t>:</w:t>
      </w:r>
    </w:p>
    <w:p w:rsidR="006824EB" w:rsidRDefault="006F120A">
      <w:pPr>
        <w:pStyle w:val="PKTpunkt"/>
      </w:pPr>
      <w:r>
        <w:t>1)</w:t>
      </w:r>
      <w:r w:rsidR="003E529A">
        <w:tab/>
      </w:r>
      <w:r>
        <w:t>o</w:t>
      </w:r>
      <w:r w:rsidR="00DB476C" w:rsidRPr="006F120A">
        <w:t>rgan</w:t>
      </w:r>
      <w:r>
        <w:t>:</w:t>
      </w:r>
    </w:p>
    <w:p w:rsidR="006824EB" w:rsidRDefault="006F120A">
      <w:pPr>
        <w:pStyle w:val="LITlitera"/>
      </w:pPr>
      <w:r>
        <w:t>a)</w:t>
      </w:r>
      <w:r w:rsidR="00AB3048">
        <w:tab/>
      </w:r>
      <w:r w:rsidR="00DB476C" w:rsidRPr="006F120A">
        <w:t>udostępnia zgłaszającemu dane i informacje dotyczące zgłoszenia,</w:t>
      </w:r>
    </w:p>
    <w:p w:rsidR="006824EB" w:rsidRDefault="006F120A">
      <w:pPr>
        <w:pStyle w:val="LITlitera"/>
      </w:pPr>
      <w:r>
        <w:t>b)</w:t>
      </w:r>
      <w:r w:rsidR="00AB3048">
        <w:tab/>
      </w:r>
      <w:r w:rsidR="004433CD">
        <w:t xml:space="preserve">przekazuje informację </w:t>
      </w:r>
      <w:r w:rsidR="00423F32">
        <w:t>zwrotną</w:t>
      </w:r>
      <w:r w:rsidR="001F70FA">
        <w:t>;</w:t>
      </w:r>
    </w:p>
    <w:p w:rsidR="006824EB" w:rsidRDefault="006F120A">
      <w:pPr>
        <w:pStyle w:val="PKTpunkt"/>
      </w:pPr>
      <w:r>
        <w:t>2)</w:t>
      </w:r>
      <w:r w:rsidR="00AB3048">
        <w:tab/>
      </w:r>
      <w:r>
        <w:t>z</w:t>
      </w:r>
      <w:r w:rsidR="00DB476C" w:rsidRPr="00DB476C">
        <w:t>głaszający ma możliwość zgłaszania oczywistych omyłek lub aktualizacji danych.</w:t>
      </w:r>
    </w:p>
    <w:p w:rsidR="00A57398" w:rsidRPr="00A57398" w:rsidRDefault="008172AB" w:rsidP="00AA6EDE">
      <w:pPr>
        <w:pStyle w:val="USTustnpkodeksu"/>
      </w:pPr>
      <w:r>
        <w:t>6</w:t>
      </w:r>
      <w:r w:rsidR="00A57398" w:rsidRPr="00A57398">
        <w:t>. Organ</w:t>
      </w:r>
      <w:r w:rsidR="00AB3048">
        <w:t xml:space="preserve"> przyjmujący zgłoszenie </w:t>
      </w:r>
      <w:r w:rsidR="00A57398" w:rsidRPr="00A57398">
        <w:t>odpowiada za wykonanie, utrzymanie i rozwój systemu teleinformatycznego.</w:t>
      </w:r>
    </w:p>
    <w:p w:rsidR="00A57398" w:rsidRPr="00A57398" w:rsidRDefault="00A57398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1. Organ </w:t>
      </w:r>
      <w:r w:rsidR="00BA6585">
        <w:t xml:space="preserve">publiczny </w:t>
      </w:r>
      <w:r w:rsidRPr="00A57398">
        <w:t>podejmuje działania następcze</w:t>
      </w:r>
      <w:r w:rsidR="00290CC0">
        <w:t xml:space="preserve"> </w:t>
      </w:r>
      <w:r w:rsidRPr="00A57398">
        <w:t>przez:</w:t>
      </w:r>
    </w:p>
    <w:p w:rsidR="00A57398" w:rsidRPr="003729CE" w:rsidRDefault="00AA6EDE" w:rsidP="003729CE">
      <w:pPr>
        <w:pStyle w:val="PKTpunkt"/>
      </w:pPr>
      <w:r w:rsidRPr="003729CE">
        <w:t>1)</w:t>
      </w:r>
      <w:r w:rsidRPr="003729CE">
        <w:tab/>
      </w:r>
      <w:r w:rsidR="00A57398" w:rsidRPr="003729CE">
        <w:t xml:space="preserve">weryfikację zgłoszenia </w:t>
      </w:r>
      <w:r w:rsidR="003E2CA2">
        <w:t>zewnętrznego i ocenę prawdziwości zarzutów zawartych w tym zgłoszeniu;</w:t>
      </w:r>
    </w:p>
    <w:p w:rsidR="0031074A" w:rsidRDefault="003E2CA2">
      <w:pPr>
        <w:pStyle w:val="PKTpunkt"/>
      </w:pPr>
      <w:r>
        <w:lastRenderedPageBreak/>
        <w:t>2)</w:t>
      </w:r>
      <w:r>
        <w:tab/>
        <w:t>przekazanie zgłoszenia zewnętrznego do innego organu publicznego właściwego w zakresie naruszenia zawartego w zgłoszeniu zewnętrznym.</w:t>
      </w:r>
    </w:p>
    <w:p w:rsidR="00BA6585" w:rsidRPr="00BA6585" w:rsidRDefault="00BA6585" w:rsidP="00BA6585">
      <w:pPr>
        <w:pStyle w:val="USTustnpkodeksu"/>
      </w:pPr>
      <w:r>
        <w:t>2</w:t>
      </w:r>
      <w:r w:rsidRPr="00BA6585">
        <w:t xml:space="preserve">. Organ </w:t>
      </w:r>
      <w:r>
        <w:t xml:space="preserve">publiczny </w:t>
      </w:r>
      <w:r w:rsidRPr="00BA6585">
        <w:t xml:space="preserve">może zwrócić się do zgłaszającego o wyjaśnienia </w:t>
      </w:r>
      <w:r w:rsidR="00F909ED">
        <w:t>lub dodatkowe informacje</w:t>
      </w:r>
      <w:r w:rsidR="00F909ED" w:rsidRPr="00BA6585">
        <w:t xml:space="preserve"> </w:t>
      </w:r>
      <w:r w:rsidRPr="00BA6585">
        <w:t xml:space="preserve">w zakresie przekazanych informacji, jakie mogą być w jego posiadaniu, wykorzystując adres do kontaktu. Jeżeli zgłaszający sprzeciwia się przesyłaniu żądanych wyjaśnień lub dodatkowych informacji lub przesłanie takich żądań może zagrozić ochronie tożsamości tej osoby, organ </w:t>
      </w:r>
      <w:r>
        <w:t xml:space="preserve">publiczny </w:t>
      </w:r>
      <w:r w:rsidRPr="00BA6585">
        <w:t>odstępuje od żądania wyjaśnień lub dodatkowych informacji</w:t>
      </w:r>
      <w:r w:rsidR="00E655DE">
        <w:t>.</w:t>
      </w:r>
    </w:p>
    <w:p w:rsidR="006824EB" w:rsidRDefault="00A57398">
      <w:pPr>
        <w:pStyle w:val="USTustnpkodeksu"/>
      </w:pPr>
      <w:r w:rsidRPr="00A57398">
        <w:t xml:space="preserve">3. W uzasadnionych przypadkach organ </w:t>
      </w:r>
      <w:r w:rsidR="00BA6585">
        <w:t xml:space="preserve">publiczny </w:t>
      </w:r>
      <w:r w:rsidRPr="00A57398">
        <w:t xml:space="preserve">przekazuje </w:t>
      </w:r>
      <w:r w:rsidR="008172AB">
        <w:t xml:space="preserve">bez zbędnej zwłoki </w:t>
      </w:r>
      <w:r w:rsidRPr="00A57398">
        <w:t xml:space="preserve">właściwym instytucjom, organom lub jednostkom organizacyjnym Unii </w:t>
      </w:r>
      <w:r w:rsidR="00A4746C">
        <w:t xml:space="preserve">Europejskiej </w:t>
      </w:r>
      <w:r w:rsidRPr="00A57398">
        <w:t>informacje zawarte w zgłoszeniu w celu dalszego postępowania wyjaśniającego.</w:t>
      </w:r>
    </w:p>
    <w:p w:rsidR="006824EB" w:rsidRDefault="00A57398">
      <w:pPr>
        <w:pStyle w:val="ARTartustawynprozporzdzenia"/>
      </w:pPr>
      <w:r w:rsidRPr="0099528D">
        <w:rPr>
          <w:rStyle w:val="Ppogrubienie"/>
        </w:rPr>
        <w:t>Art.</w:t>
      </w:r>
      <w:r w:rsidR="00241BF4" w:rsidRPr="0099528D">
        <w:rPr>
          <w:rStyle w:val="Ppogrubienie"/>
        </w:rPr>
        <w:t xml:space="preserve">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984757">
        <w:t xml:space="preserve"> 1. Organ </w:t>
      </w:r>
      <w:r w:rsidR="00241BF4" w:rsidRPr="00984757">
        <w:t xml:space="preserve">publiczny </w:t>
      </w:r>
      <w:r w:rsidRPr="00984757">
        <w:t>nie podejmuje działań następczych w przypadku</w:t>
      </w:r>
      <w:r w:rsidR="00A00CEC">
        <w:t>,</w:t>
      </w:r>
      <w:r w:rsidRPr="00984757">
        <w:t xml:space="preserve"> gdy</w:t>
      </w:r>
      <w:r w:rsidR="00241BF4" w:rsidRPr="00984757">
        <w:t xml:space="preserve"> w</w:t>
      </w:r>
      <w:r w:rsidR="005B32E9">
        <w:t xml:space="preserve"> </w:t>
      </w:r>
      <w:r w:rsidRPr="00984757">
        <w:t xml:space="preserve">zgłoszeniu </w:t>
      </w:r>
      <w:r w:rsidR="00241BF4" w:rsidRPr="00984757">
        <w:t xml:space="preserve">zewnętrznym </w:t>
      </w:r>
      <w:r w:rsidRPr="00984757">
        <w:t>dotyczącym sprawy będącej już przedmiotem wcześniejszego zgłoszenia nie zawarto istotnych nowych informacji na temat naruszeń w porównaniu z wcześniejszym zgłoszeniem</w:t>
      </w:r>
      <w:r w:rsidR="00241BF4" w:rsidRPr="00984757">
        <w:t xml:space="preserve"> zewnętrznym</w:t>
      </w:r>
      <w:r w:rsidR="00961145">
        <w:t>.</w:t>
      </w:r>
    </w:p>
    <w:p w:rsidR="006824EB" w:rsidRDefault="00241BF4" w:rsidP="00D63841">
      <w:pPr>
        <w:pStyle w:val="USTustnpkodeksu"/>
      </w:pPr>
      <w:r w:rsidRPr="00984757">
        <w:t>2. W przypadku, o którym mowa w ust. 1, organ publiczny odnotowuje</w:t>
      </w:r>
      <w:r w:rsidRPr="00241BF4">
        <w:t xml:space="preserve"> ten fakt wraz z uzasadnieniem w </w:t>
      </w:r>
      <w:r>
        <w:t xml:space="preserve">rejestrze, określonym </w:t>
      </w:r>
      <w:r w:rsidR="00961145">
        <w:t xml:space="preserve">w </w:t>
      </w:r>
      <w:r>
        <w:t>art</w:t>
      </w:r>
      <w:r w:rsidR="00961145">
        <w:t xml:space="preserve">. </w:t>
      </w:r>
      <w:r w:rsidR="00263F37">
        <w:t>55</w:t>
      </w:r>
      <w:r w:rsidR="00290CC0">
        <w:t xml:space="preserve">. </w:t>
      </w:r>
    </w:p>
    <w:p w:rsidR="00241BF4" w:rsidRDefault="00241BF4" w:rsidP="00241BF4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4</w:t>
      </w:r>
      <w:r w:rsidR="001C4CE7">
        <w:rPr>
          <w:rStyle w:val="Ppogrubienie"/>
        </w:rPr>
        <w:t>9</w:t>
      </w:r>
      <w:r w:rsidR="00D424E5" w:rsidRPr="0099528D">
        <w:rPr>
          <w:rStyle w:val="Ppogrubienie"/>
        </w:rPr>
        <w:t>.</w:t>
      </w:r>
      <w:r w:rsidR="00D424E5">
        <w:t xml:space="preserve"> </w:t>
      </w:r>
      <w:r w:rsidR="000527D9">
        <w:t xml:space="preserve">1. </w:t>
      </w:r>
      <w:r>
        <w:t>Organ publiczny przekazuje zgłaszającemu i</w:t>
      </w:r>
      <w:r w:rsidR="00D424E5">
        <w:t>nformację zwrotną</w:t>
      </w:r>
      <w:r w:rsidRPr="00241BF4">
        <w:t xml:space="preserve"> w terminie nieprzekraczającym </w:t>
      </w:r>
      <w:r w:rsidR="00DD0480">
        <w:t xml:space="preserve">3 </w:t>
      </w:r>
      <w:r w:rsidRPr="00241BF4">
        <w:t xml:space="preserve">miesięcy od </w:t>
      </w:r>
      <w:r>
        <w:t xml:space="preserve">dnia </w:t>
      </w:r>
      <w:r w:rsidRPr="00241BF4">
        <w:t>potwie</w:t>
      </w:r>
      <w:r w:rsidR="00826A1B">
        <w:t xml:space="preserve">rdzenia przyjęcia zgłoszenia, a </w:t>
      </w:r>
      <w:r w:rsidRPr="00241BF4">
        <w:t xml:space="preserve">w </w:t>
      </w:r>
      <w:r>
        <w:t xml:space="preserve">szczególnie </w:t>
      </w:r>
      <w:r w:rsidRPr="00241BF4">
        <w:t>uzasadnionych przypadkac</w:t>
      </w:r>
      <w:r w:rsidR="00794ADB">
        <w:t>h</w:t>
      </w:r>
      <w:r w:rsidR="00290CC0">
        <w:t xml:space="preserve"> </w:t>
      </w:r>
      <w:r w:rsidR="00B16E85">
        <w:t xml:space="preserve">– </w:t>
      </w:r>
      <w:r>
        <w:t xml:space="preserve">w terminie </w:t>
      </w:r>
      <w:r w:rsidR="00DD0480">
        <w:t xml:space="preserve">6 </w:t>
      </w:r>
      <w:r>
        <w:t xml:space="preserve">miesięcy od tego dnia. </w:t>
      </w:r>
    </w:p>
    <w:p w:rsidR="00241BF4" w:rsidRDefault="00D424E5" w:rsidP="00D63841">
      <w:pPr>
        <w:pStyle w:val="USTustnpkodeksu"/>
      </w:pPr>
      <w:r>
        <w:t>2. Informacja zwrotna jest przekazywana na adres do kontaktu</w:t>
      </w:r>
      <w:r w:rsidR="00826A1B">
        <w:t xml:space="preserve">, a </w:t>
      </w:r>
      <w:r>
        <w:t xml:space="preserve">w przypadku zgłoszeń </w:t>
      </w:r>
      <w:r w:rsidR="00290CC0">
        <w:t>zewnętrznych</w:t>
      </w:r>
      <w:r w:rsidR="00290CC0" w:rsidRPr="004433CD">
        <w:t xml:space="preserve"> s</w:t>
      </w:r>
      <w:r w:rsidR="00290CC0">
        <w:t xml:space="preserve">kładanych </w:t>
      </w:r>
      <w:r w:rsidR="00290CC0" w:rsidRPr="004433CD">
        <w:t>w fo</w:t>
      </w:r>
      <w:r w:rsidR="00290CC0">
        <w:t>rmie dokumentu elektronicznego</w:t>
      </w:r>
      <w:r w:rsidR="00290CC0" w:rsidRPr="006F120A">
        <w:t xml:space="preserve"> </w:t>
      </w:r>
      <w:r w:rsidR="00A00CEC">
        <w:t xml:space="preserve">– </w:t>
      </w:r>
      <w:r>
        <w:t>za pośrednictwem systemu</w:t>
      </w:r>
      <w:r w:rsidR="00290CC0">
        <w:t xml:space="preserve"> teleinformatycznego</w:t>
      </w:r>
      <w:r>
        <w:t xml:space="preserve">. </w:t>
      </w:r>
    </w:p>
    <w:p w:rsidR="00F909ED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50</w:t>
      </w:r>
      <w:r w:rsidRPr="0099528D">
        <w:rPr>
          <w:rStyle w:val="Ppogrubienie"/>
        </w:rPr>
        <w:t>.</w:t>
      </w:r>
      <w:r w:rsidRPr="00A57398">
        <w:t xml:space="preserve"> </w:t>
      </w:r>
      <w:r w:rsidR="00F909ED">
        <w:t>Mając na względzie doświadczenie w zakresie zgłoszeń zewnętrznych, r</w:t>
      </w:r>
      <w:r w:rsidR="00F909ED" w:rsidRPr="00A57398">
        <w:t>az na trzy lata</w:t>
      </w:r>
      <w:r w:rsidR="00F909ED">
        <w:t>:</w:t>
      </w:r>
    </w:p>
    <w:p w:rsidR="006824EB" w:rsidRDefault="00F909ED" w:rsidP="00AE3CD2">
      <w:pPr>
        <w:pStyle w:val="PKTpunkt"/>
      </w:pPr>
      <w:r>
        <w:t>1)</w:t>
      </w:r>
      <w:r w:rsidR="00AE3CD2">
        <w:tab/>
      </w:r>
      <w:r>
        <w:t>o</w:t>
      </w:r>
      <w:r w:rsidR="00826A1B">
        <w:t xml:space="preserve">rgan centralny </w:t>
      </w:r>
      <w:r w:rsidR="00AE3CD2">
        <w:t xml:space="preserve">– </w:t>
      </w:r>
      <w:r w:rsidRPr="00A57398">
        <w:t xml:space="preserve">dokonuje przeglądu procedur przyjmowania zgłoszeń </w:t>
      </w:r>
      <w:r w:rsidRPr="00F909ED">
        <w:t>zewnętrznych</w:t>
      </w:r>
      <w:r w:rsidR="00AE3CD2">
        <w:t>;</w:t>
      </w:r>
      <w:r w:rsidRPr="00F909ED">
        <w:t xml:space="preserve"> </w:t>
      </w:r>
    </w:p>
    <w:p w:rsidR="006824EB" w:rsidRDefault="00F909ED" w:rsidP="00AE3CD2">
      <w:pPr>
        <w:pStyle w:val="PKTpunkt"/>
      </w:pPr>
      <w:r>
        <w:t>2)</w:t>
      </w:r>
      <w:r w:rsidR="00AE3CD2">
        <w:tab/>
      </w:r>
      <w:r>
        <w:t xml:space="preserve">organ publiczny </w:t>
      </w:r>
      <w:r w:rsidR="00AE3CD2">
        <w:t>–</w:t>
      </w:r>
      <w:r w:rsidR="00C62508">
        <w:t xml:space="preserve"> </w:t>
      </w:r>
      <w:r w:rsidRPr="00A57398">
        <w:t xml:space="preserve">dokonuje przeglądu procedur przyjmowania zgłoszeń </w:t>
      </w:r>
      <w:r w:rsidRPr="00F909ED">
        <w:t>zewnętrznych oraz podejmowania działań następczych</w:t>
      </w:r>
      <w:r w:rsidR="00A00CEC">
        <w:t>.</w:t>
      </w:r>
    </w:p>
    <w:p w:rsidR="00C62DF1" w:rsidRDefault="00A57398" w:rsidP="00AA6EDE">
      <w:pPr>
        <w:pStyle w:val="ARTartustawynprozporzdzenia"/>
      </w:pPr>
      <w:r w:rsidRPr="0099528D">
        <w:rPr>
          <w:rStyle w:val="Ppogrubienie"/>
        </w:rPr>
        <w:t>Art</w:t>
      </w:r>
      <w:r w:rsidR="005B32E9" w:rsidRPr="0099528D">
        <w:rPr>
          <w:rStyle w:val="Ppogrubienie"/>
        </w:rPr>
        <w:t xml:space="preserve">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1. </w:t>
      </w:r>
      <w:r w:rsidR="00D424E5">
        <w:t>O</w:t>
      </w:r>
      <w:r w:rsidR="00D424E5" w:rsidRPr="00D424E5">
        <w:t xml:space="preserve">rgan </w:t>
      </w:r>
      <w:r w:rsidR="00447D53">
        <w:t>centralny oraz organ publiczny</w:t>
      </w:r>
      <w:r w:rsidR="00C62DF1">
        <w:t>:</w:t>
      </w:r>
    </w:p>
    <w:p w:rsidR="00ED6FE5" w:rsidRDefault="00C62DF1">
      <w:pPr>
        <w:pStyle w:val="PKTpunkt"/>
      </w:pPr>
      <w:r>
        <w:t>1)</w:t>
      </w:r>
      <w:r w:rsidR="00AE3CD2">
        <w:tab/>
      </w:r>
      <w:r w:rsidR="00D424E5">
        <w:t>prowadz</w:t>
      </w:r>
      <w:r w:rsidR="003201D8">
        <w:t>i rejestr zgłoszeń zewnętrznych</w:t>
      </w:r>
      <w:r w:rsidR="00E655DE">
        <w:t>;</w:t>
      </w:r>
    </w:p>
    <w:p w:rsidR="00ED6FE5" w:rsidRDefault="00C62DF1">
      <w:pPr>
        <w:pStyle w:val="PKTpunkt"/>
      </w:pPr>
      <w:r>
        <w:t>2)</w:t>
      </w:r>
      <w:r w:rsidR="00AE3CD2">
        <w:tab/>
      </w:r>
      <w:r w:rsidR="00826A1B">
        <w:t xml:space="preserve">jest administratorem danych zgromadzonych w </w:t>
      </w:r>
      <w:r w:rsidR="00F909ED">
        <w:t xml:space="preserve">tym </w:t>
      </w:r>
      <w:r w:rsidR="00826A1B">
        <w:t>rejestrze.</w:t>
      </w:r>
    </w:p>
    <w:p w:rsidR="00653363" w:rsidRPr="00A57398" w:rsidRDefault="00653363" w:rsidP="00D63841">
      <w:pPr>
        <w:pStyle w:val="USTustnpkodeksu"/>
      </w:pPr>
      <w:r>
        <w:lastRenderedPageBreak/>
        <w:t xml:space="preserve">2. </w:t>
      </w:r>
      <w:r w:rsidRPr="00653363">
        <w:t xml:space="preserve">Organ </w:t>
      </w:r>
      <w:r w:rsidR="00826A1B">
        <w:t xml:space="preserve">centralny oraz organ publiczny </w:t>
      </w:r>
      <w:r>
        <w:t>może upoważnić pracow</w:t>
      </w:r>
      <w:r w:rsidR="00826A1B">
        <w:t>ni</w:t>
      </w:r>
      <w:r>
        <w:t xml:space="preserve">ka urzędu obsługującego ten organ do prowadzenia </w:t>
      </w:r>
      <w:r w:rsidR="00826A1B">
        <w:t>r</w:t>
      </w:r>
      <w:r>
        <w:t>ejestru</w:t>
      </w:r>
      <w:r w:rsidR="00F909ED">
        <w:t xml:space="preserve"> zgłoszeń zewnętrznych</w:t>
      </w:r>
      <w:r>
        <w:t>.</w:t>
      </w:r>
    </w:p>
    <w:p w:rsidR="00653363" w:rsidRDefault="003201D8" w:rsidP="00D63841">
      <w:pPr>
        <w:pStyle w:val="USTustnpkodeksu"/>
      </w:pPr>
      <w:r>
        <w:t>3</w:t>
      </w:r>
      <w:r w:rsidR="00826A1B">
        <w:t>. Wpisu do r</w:t>
      </w:r>
      <w:r w:rsidR="00653363">
        <w:t xml:space="preserve">ejestru </w:t>
      </w:r>
      <w:r w:rsidR="00F909ED">
        <w:t xml:space="preserve">zgłoszeń zewnętrznych </w:t>
      </w:r>
      <w:r w:rsidR="00653363">
        <w:t xml:space="preserve">dokonuje się na podstawie zgłoszenia zewnętrznego. </w:t>
      </w:r>
    </w:p>
    <w:p w:rsidR="00D424E5" w:rsidRDefault="003201D8" w:rsidP="00D63841">
      <w:pPr>
        <w:pStyle w:val="USTustnpkodeksu"/>
      </w:pPr>
      <w:r>
        <w:t>4</w:t>
      </w:r>
      <w:r w:rsidR="00A57398" w:rsidRPr="00A57398">
        <w:t xml:space="preserve">. </w:t>
      </w:r>
      <w:r w:rsidR="00653363">
        <w:t xml:space="preserve">W rejestrze </w:t>
      </w:r>
      <w:r w:rsidR="00F909ED">
        <w:t xml:space="preserve">zgłoszeń zewnętrznych </w:t>
      </w:r>
      <w:r w:rsidR="00653363">
        <w:t xml:space="preserve">gromadzi się </w:t>
      </w:r>
      <w:r w:rsidR="00D424E5">
        <w:t>następujące dane:</w:t>
      </w:r>
    </w:p>
    <w:p w:rsidR="00A57398" w:rsidRPr="00AE3CD2" w:rsidRDefault="00A57398" w:rsidP="00AE3CD2">
      <w:pPr>
        <w:pStyle w:val="PKTpunkt"/>
      </w:pPr>
      <w:r w:rsidRPr="00AE3CD2">
        <w:t>1)</w:t>
      </w:r>
      <w:r w:rsidR="00AE3CD2" w:rsidRPr="00AE3CD2">
        <w:tab/>
      </w:r>
      <w:r w:rsidRPr="00AE3CD2">
        <w:t>n</w:t>
      </w:r>
      <w:r w:rsidR="00653363" w:rsidRPr="00AE3CD2">
        <w:t xml:space="preserve">umer </w:t>
      </w:r>
      <w:r w:rsidR="00826A1B" w:rsidRPr="00AE3CD2">
        <w:t>sprawy;</w:t>
      </w:r>
    </w:p>
    <w:p w:rsidR="00A57398" w:rsidRPr="00AE3CD2" w:rsidRDefault="00A57398" w:rsidP="00AE3CD2">
      <w:pPr>
        <w:pStyle w:val="PKTpunkt"/>
      </w:pPr>
      <w:r w:rsidRPr="00AE3CD2">
        <w:t>2)</w:t>
      </w:r>
      <w:r w:rsidR="00AE3CD2" w:rsidRPr="00AE3CD2">
        <w:tab/>
      </w:r>
      <w:r w:rsidRPr="00AE3CD2">
        <w:t>przedmiot naruszenia;</w:t>
      </w:r>
    </w:p>
    <w:p w:rsidR="00A57398" w:rsidRPr="00AE3CD2" w:rsidRDefault="00A57398" w:rsidP="00AE3CD2">
      <w:pPr>
        <w:pStyle w:val="PKTpunkt"/>
      </w:pPr>
      <w:r w:rsidRPr="00AE3CD2">
        <w:t>3)</w:t>
      </w:r>
      <w:r w:rsidR="00AE3CD2" w:rsidRPr="00AE3CD2">
        <w:tab/>
      </w:r>
      <w:r w:rsidRPr="00AE3CD2">
        <w:t xml:space="preserve">datę </w:t>
      </w:r>
      <w:r w:rsidR="00826A1B" w:rsidRPr="00AE3CD2">
        <w:t xml:space="preserve">dokonania </w:t>
      </w:r>
      <w:r w:rsidRPr="00AE3CD2">
        <w:t>zgłoszenia</w:t>
      </w:r>
      <w:r w:rsidR="00826A1B" w:rsidRPr="00AE3CD2">
        <w:t xml:space="preserve"> zewnętrznego</w:t>
      </w:r>
      <w:r w:rsidRPr="00AE3CD2">
        <w:t>;</w:t>
      </w:r>
    </w:p>
    <w:p w:rsidR="00A57398" w:rsidRPr="00AE3CD2" w:rsidRDefault="00A57398" w:rsidP="00AE3CD2">
      <w:pPr>
        <w:pStyle w:val="PKTpunkt"/>
      </w:pPr>
      <w:r w:rsidRPr="00AE3CD2">
        <w:t>4)</w:t>
      </w:r>
      <w:r w:rsidR="00AE3CD2" w:rsidRPr="00AE3CD2">
        <w:tab/>
      </w:r>
      <w:r w:rsidRPr="00AE3CD2">
        <w:t>etap postępowania;</w:t>
      </w:r>
    </w:p>
    <w:p w:rsidR="00A57398" w:rsidRPr="00AE3CD2" w:rsidRDefault="00A57398" w:rsidP="00AE3CD2">
      <w:pPr>
        <w:pStyle w:val="PKTpunkt"/>
      </w:pPr>
      <w:r w:rsidRPr="00AE3CD2">
        <w:t>5)</w:t>
      </w:r>
      <w:r w:rsidR="00AE3CD2" w:rsidRPr="00AE3CD2">
        <w:tab/>
      </w:r>
      <w:r w:rsidRPr="00AE3CD2">
        <w:t>datę zakończenia sprawy</w:t>
      </w:r>
      <w:r w:rsidR="00653363" w:rsidRPr="00AE3CD2">
        <w:t>;</w:t>
      </w:r>
    </w:p>
    <w:p w:rsidR="005355DD" w:rsidRPr="00AE3CD2" w:rsidRDefault="005355DD" w:rsidP="005355DD">
      <w:pPr>
        <w:pStyle w:val="PKTpunkt"/>
      </w:pPr>
      <w:r w:rsidRPr="00AE3CD2">
        <w:t>6)</w:t>
      </w:r>
      <w:r w:rsidRPr="00AE3CD2">
        <w:tab/>
        <w:t xml:space="preserve">informacje o niepodejmowaniu dalszych działań w przypadku, o którym mowa w art. </w:t>
      </w:r>
      <w:r w:rsidR="006B2952">
        <w:t>48 ust. 1</w:t>
      </w:r>
      <w:r>
        <w:t>;</w:t>
      </w:r>
    </w:p>
    <w:p w:rsidR="006824EB" w:rsidRPr="00AE3CD2" w:rsidRDefault="003639DF" w:rsidP="00AE3CD2">
      <w:pPr>
        <w:pStyle w:val="PKTpunkt"/>
      </w:pPr>
      <w:r w:rsidRPr="00AE3CD2">
        <w:t>7)</w:t>
      </w:r>
      <w:r w:rsidR="00AE3CD2" w:rsidRPr="00AE3CD2">
        <w:tab/>
      </w:r>
      <w:r w:rsidRPr="00AE3CD2">
        <w:t>szacunkową szkodę majątkową, jeżeli została stwierdzona, oraz kwoty odzyskane w wyniku postępowań dotyczących naruszeń będących pr</w:t>
      </w:r>
      <w:r w:rsidR="00671F40" w:rsidRPr="00AE3CD2">
        <w:t xml:space="preserve">zedmiotem </w:t>
      </w:r>
      <w:r w:rsidR="00D93DE5" w:rsidRPr="00AE3CD2">
        <w:t>zgłosze</w:t>
      </w:r>
      <w:r w:rsidR="00D93DE5">
        <w:t>ń</w:t>
      </w:r>
      <w:r w:rsidR="00D93DE5" w:rsidRPr="00AE3CD2">
        <w:t xml:space="preserve"> </w:t>
      </w:r>
      <w:r w:rsidR="00671F40" w:rsidRPr="00AE3CD2">
        <w:t>zewnętrznych.</w:t>
      </w:r>
    </w:p>
    <w:p w:rsidR="00653363" w:rsidRDefault="003201D8" w:rsidP="00033DDA">
      <w:pPr>
        <w:pStyle w:val="USTustnpkodeksu"/>
      </w:pPr>
      <w:r>
        <w:t>5</w:t>
      </w:r>
      <w:r w:rsidR="00033DDA" w:rsidRPr="00033DDA">
        <w:t xml:space="preserve">. </w:t>
      </w:r>
      <w:r w:rsidR="00653363">
        <w:t xml:space="preserve">W przypadku zgłoszeń zewnętrznych </w:t>
      </w:r>
      <w:r w:rsidR="00826A1B">
        <w:t xml:space="preserve">złożonych </w:t>
      </w:r>
      <w:r w:rsidR="00826A1B" w:rsidRPr="00290CC0">
        <w:t>w formie dokumentu elektronicznego</w:t>
      </w:r>
      <w:r w:rsidR="00826A1B">
        <w:t xml:space="preserve"> </w:t>
      </w:r>
      <w:r w:rsidR="00653363">
        <w:t>r</w:t>
      </w:r>
      <w:r w:rsidR="00653363" w:rsidRPr="00653363">
        <w:t xml:space="preserve">ejestr </w:t>
      </w:r>
      <w:r w:rsidR="00F909ED">
        <w:t xml:space="preserve">zgłoszeń zewnętrznych </w:t>
      </w:r>
      <w:r w:rsidR="00653363">
        <w:t xml:space="preserve">jest </w:t>
      </w:r>
      <w:r w:rsidR="00653363" w:rsidRPr="00653363">
        <w:t>prowadzony w systemie teleinformatycznym</w:t>
      </w:r>
      <w:r w:rsidR="00653363">
        <w:t>.</w:t>
      </w:r>
    </w:p>
    <w:p w:rsidR="00ED6FE5" w:rsidRDefault="003201D8">
      <w:pPr>
        <w:pStyle w:val="USTustnpkodeksu"/>
      </w:pPr>
      <w:r w:rsidRPr="00F909ED">
        <w:t>6</w:t>
      </w:r>
      <w:r w:rsidR="001324BF" w:rsidRPr="00F909ED">
        <w:t xml:space="preserve">. Dane w rejestrze </w:t>
      </w:r>
      <w:r w:rsidR="00F909ED" w:rsidRPr="00F909ED">
        <w:t xml:space="preserve">zgłoszeń zewnętrznych </w:t>
      </w:r>
      <w:r w:rsidR="001324BF" w:rsidRPr="00F909ED">
        <w:t>są przechowane p</w:t>
      </w:r>
      <w:r w:rsidR="00671F40">
        <w:t>rzez okres 5</w:t>
      </w:r>
      <w:r w:rsidR="001324BF" w:rsidRPr="00F909ED">
        <w:t xml:space="preserve"> lat od dnia przyjęcia zgłoszenia. </w:t>
      </w:r>
    </w:p>
    <w:p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:rsidR="00A57398" w:rsidRPr="00A57398" w:rsidRDefault="00A57398" w:rsidP="00AA6EDE">
      <w:pPr>
        <w:pStyle w:val="ROZDZODDZPRZEDMprzedmiotregulacjirozdziauluboddziau"/>
      </w:pPr>
      <w:r w:rsidRPr="00A57398">
        <w:t>Ujawnienie publiczne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Zgłaszający dokonujący ujawnienia publicznego podlega ochronie, jeżeli: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regulaminie zgłoszeń wewnętrznych, następnie zaś w terminie na przekazanie informacji zwrotnej ustalonym w procedurze zgłaszania naruszeń prawa organowi publicznemu pracodawca, a następnie organ publiczny nie podejmą odpowiednich działań następczych lub nie przekażą zgłaszającemu informacji zwrotnej, lub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dokona od razu zgłoszenia zewnętrznego i w terminie na przekazanie informacji zwrotnej ustalonym w procedurze zgłaszania naruszeń prawa organowi publicznemu organ publiczny nie podejmie odpowiednich działań następczych lub nie przekaże zgłaszającemu informacji zwrotnej.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1. Przy ocenie czy działanie następcze jest odpowiednie uwzględnia się w szczególności czynności podjęte w celu zweryfikowania informacji o naruszeniu, prawidłowość oceny informacji o naruszeniu oraz adekwatność środków podjętych w następstwie stwierdzenia naruszenia, w tym, w odpowiednim przypadku, w celu zapobiegnięcia dalszym naruszeniom, z uwzględnieniem wagi naruszenia. </w:t>
      </w:r>
    </w:p>
    <w:p w:rsidR="00A57398" w:rsidRPr="00A57398" w:rsidRDefault="00A57398" w:rsidP="00AA6EDE">
      <w:pPr>
        <w:pStyle w:val="USTustnpkodeksu"/>
      </w:pPr>
      <w:r w:rsidRPr="00A57398">
        <w:t>2. Za odpowiednie działanie następcze uznaje się także zamknięcie procedury weryfikacji informacji o naruszenia w związku ze stwierdzeniem, że naruszenie miało wyraźnie niewielką wagę i nie wymagało dalszych działań następczych.</w:t>
      </w:r>
    </w:p>
    <w:p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Wymogi, o których mowa w </w:t>
      </w:r>
      <w:r w:rsidR="00E655DE">
        <w:t xml:space="preserve">art. </w:t>
      </w:r>
      <w:r w:rsidR="00263F37">
        <w:t>5</w:t>
      </w:r>
      <w:r w:rsidR="00B97BCC">
        <w:t>2</w:t>
      </w:r>
      <w:r w:rsidRPr="00A57398">
        <w:t>, nie mają zastosowania, gdy zgłaszający ma uzasadnione podstawy, by sądzić, że:</w:t>
      </w:r>
    </w:p>
    <w:p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naruszenie może stanowić bezpośrednie lub oczywiste zagrożenie dla interesu publicznego, w szczególności istnieje ryzyko nieodwracalnej szkody, lub</w:t>
      </w:r>
    </w:p>
    <w:p w:rsidR="00A57398" w:rsidRPr="00A57398" w:rsidRDefault="00AA6EDE" w:rsidP="00AA6EDE">
      <w:pPr>
        <w:pStyle w:val="PKTpunkt"/>
      </w:pPr>
      <w:r>
        <w:t>2)</w:t>
      </w:r>
      <w:r>
        <w:tab/>
      </w:r>
      <w:r w:rsidR="00A57398" w:rsidRPr="00A57398">
        <w:t>dokonanie zgłoszenia zewnętrznego narazi zgłaszającego na działania odwetowe, lub</w:t>
      </w:r>
    </w:p>
    <w:p w:rsidR="00A57398" w:rsidRPr="00A57398" w:rsidRDefault="00AA6EDE" w:rsidP="00AA6EDE">
      <w:pPr>
        <w:pStyle w:val="PKTpunkt"/>
      </w:pPr>
      <w:r>
        <w:t>3)</w:t>
      </w:r>
      <w:r>
        <w:tab/>
      </w:r>
      <w:r w:rsidR="00A57398" w:rsidRPr="00A57398">
        <w:t xml:space="preserve">w przypadku dokonania zgłoszenia zewnętrznego istnieje niewielkie prawdopodobieństwo skutecznego </w:t>
      </w:r>
      <w:r w:rsidR="007B7ED1">
        <w:t>przeciwdziałania</w:t>
      </w:r>
      <w:r w:rsidR="00A57398" w:rsidRPr="00A57398">
        <w:t xml:space="preserve"> naruszeniu z uwagi na szczególne okoliczności sprawy, takie jak możliwość ukrycia lub zniszczenia dowodów lub możliwość istnienia zmowy między organem publicznym a sprawcą naruszenia </w:t>
      </w:r>
      <w:r w:rsidR="00B16E85">
        <w:t>lub</w:t>
      </w:r>
      <w:r w:rsidR="00B16E85" w:rsidRPr="00A57398">
        <w:t xml:space="preserve"> </w:t>
      </w:r>
      <w:r w:rsidR="00A57398" w:rsidRPr="00A57398">
        <w:t>udziału organu publicznego w naruszeniu.</w:t>
      </w:r>
    </w:p>
    <w:p w:rsidR="00766A67" w:rsidRDefault="00A57398" w:rsidP="008C7B76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1C4CE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Przepisów ustawy o ujawnieniu publicznym 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przepis</w:t>
      </w:r>
      <w:r w:rsidR="00761859" w:rsidRPr="00761859">
        <w:t xml:space="preserve"> art. 15 ust. 2 pkt 1</w:t>
      </w:r>
      <w:r w:rsidR="00766A67">
        <w:t xml:space="preserve"> </w:t>
      </w:r>
      <w:r w:rsidR="00761859">
        <w:t>ustawy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  <w:r w:rsidR="00761859" w:rsidRPr="00766A67">
        <w:t xml:space="preserve"> </w:t>
      </w:r>
    </w:p>
    <w:p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:rsidR="00A57398" w:rsidRPr="00A57398" w:rsidRDefault="00A57398" w:rsidP="008A58D2">
      <w:pPr>
        <w:pStyle w:val="ROZDZODDZPRZEDMprzedmiotregulacjirozdziauluboddziau"/>
      </w:pPr>
      <w:r w:rsidRPr="00A57398">
        <w:t>Przepisy karne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Kto utrudnia dokonanie zgłoszenia</w:t>
      </w:r>
      <w:r w:rsidR="00632BF7">
        <w:t>,</w:t>
      </w:r>
      <w:r w:rsidRPr="00A57398">
        <w:t xml:space="preserve">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Kto wbrew </w:t>
      </w:r>
      <w:r w:rsidR="002222DC" w:rsidRPr="00A57398">
        <w:t>przepiso</w:t>
      </w:r>
      <w:r w:rsidR="002222DC">
        <w:t>wi</w:t>
      </w:r>
      <w:r w:rsidR="002222DC" w:rsidRPr="00A57398">
        <w:t xml:space="preserve"> </w:t>
      </w:r>
      <w:r w:rsidRPr="00A57398">
        <w:t xml:space="preserve">art. </w:t>
      </w:r>
      <w:r w:rsidR="00C21992">
        <w:t>1</w:t>
      </w:r>
      <w:r w:rsidR="00B97BCC">
        <w:t>0</w:t>
      </w:r>
      <w:r w:rsidR="00C21992" w:rsidRPr="00A57398">
        <w:t xml:space="preserve"> </w:t>
      </w:r>
      <w:r w:rsidRPr="00A57398">
        <w:t>podejmuje działania odwetowe wobec osoby</w:t>
      </w:r>
      <w:r w:rsidR="00671CD0">
        <w:t>,</w:t>
      </w:r>
      <w:r w:rsidRPr="00A57398">
        <w:t xml:space="preserve"> która dokonała zgłoszenia lub ujawnienia publicznego,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A57398">
        <w:t xml:space="preserve"> Kto wbrew przepisom art. </w:t>
      </w:r>
      <w:r w:rsidR="003867AC">
        <w:t>3</w:t>
      </w:r>
      <w:r w:rsidR="00B97BCC">
        <w:t>0</w:t>
      </w:r>
      <w:r w:rsidR="003867AC" w:rsidRPr="00A57398">
        <w:t xml:space="preserve"> </w:t>
      </w:r>
      <w:r w:rsidRPr="00A57398">
        <w:t xml:space="preserve">lub art. </w:t>
      </w:r>
      <w:r w:rsidR="003867AC">
        <w:t>4</w:t>
      </w:r>
      <w:r w:rsidR="00B97BCC">
        <w:t>3</w:t>
      </w:r>
      <w:r w:rsidR="003867AC" w:rsidRPr="00A57398">
        <w:t xml:space="preserve"> </w:t>
      </w:r>
      <w:r w:rsidRPr="00A57398">
        <w:t>narusza obowiązek zachowania poufności tożsamości osoby, która dokonała zgłoszenia, podlega grzywnie, karze ograniczenia wolności albo pozbawienia wolności do lat 3.</w:t>
      </w:r>
    </w:p>
    <w:p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2A4B10">
        <w:rPr>
          <w:rStyle w:val="Ppogrubienie"/>
        </w:rPr>
        <w:t>5</w:t>
      </w:r>
      <w:r w:rsidR="001C4CE7">
        <w:rPr>
          <w:rStyle w:val="Ppogrubienie"/>
        </w:rPr>
        <w:t>9</w:t>
      </w:r>
      <w:r w:rsidRPr="0099528D">
        <w:rPr>
          <w:rStyle w:val="Ppogrubienie"/>
        </w:rPr>
        <w:t>.</w:t>
      </w:r>
      <w:r w:rsidRPr="00A57398">
        <w:t xml:space="preserve"> Kto dokonał zgłoszenia lub ujawnienia publicznego nieprawdziwych informacji podlega grzywnie, karze ograniczenia wolności albo pozbawienia wolności do lat 3.</w:t>
      </w:r>
    </w:p>
    <w:p w:rsidR="00B7507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1C4CE7">
        <w:rPr>
          <w:rStyle w:val="Ppogrubienie"/>
        </w:rPr>
        <w:t>60</w:t>
      </w:r>
      <w:r w:rsidRPr="0099528D">
        <w:rPr>
          <w:rStyle w:val="Ppogrubienie"/>
        </w:rPr>
        <w:t>.</w:t>
      </w:r>
      <w:r w:rsidRPr="00A57398">
        <w:t xml:space="preserve"> </w:t>
      </w:r>
      <w:r w:rsidR="00B75078">
        <w:t xml:space="preserve"> </w:t>
      </w:r>
      <w:r w:rsidR="00AE3CD2">
        <w:t xml:space="preserve">Kto </w:t>
      </w:r>
      <w:r w:rsidR="00C94910">
        <w:t xml:space="preserve">wbrew przepisom ustawy </w:t>
      </w:r>
      <w:r w:rsidR="00AE3CD2">
        <w:t xml:space="preserve">nie </w:t>
      </w:r>
      <w:r w:rsidR="00C21992">
        <w:t xml:space="preserve">ustanowił </w:t>
      </w:r>
      <w:r w:rsidR="00C21992" w:rsidRPr="00A57398">
        <w:t>wewnętrzn</w:t>
      </w:r>
      <w:r w:rsidR="00C21992">
        <w:t>ej</w:t>
      </w:r>
      <w:r w:rsidR="00C21992" w:rsidRPr="00A57398">
        <w:t xml:space="preserve"> procedur</w:t>
      </w:r>
      <w:r w:rsidR="00C21992">
        <w:t>y</w:t>
      </w:r>
      <w:r w:rsidR="00C21992" w:rsidRPr="00A57398">
        <w:t xml:space="preserve"> zgłaszania naruszeń</w:t>
      </w:r>
      <w:r w:rsidR="00C21992">
        <w:t xml:space="preserve"> </w:t>
      </w:r>
      <w:r w:rsidR="00B97BCC">
        <w:t xml:space="preserve">prawa </w:t>
      </w:r>
      <w:r w:rsidR="008C767F">
        <w:t>i podejmowania działań następczych</w:t>
      </w:r>
      <w:r w:rsidR="006C36D7">
        <w:t xml:space="preserve"> albo ustanowiona </w:t>
      </w:r>
      <w:r w:rsidR="002222DC">
        <w:t xml:space="preserve">przez niego </w:t>
      </w:r>
      <w:r w:rsidR="006C36D7">
        <w:t xml:space="preserve">procedura narusza art. </w:t>
      </w:r>
      <w:r w:rsidR="00B97BCC">
        <w:t>29</w:t>
      </w:r>
      <w:r w:rsidR="006C36D7">
        <w:t xml:space="preserve"> ust. 1</w:t>
      </w:r>
      <w:r w:rsidR="00C21992">
        <w:t xml:space="preserve">, </w:t>
      </w:r>
      <w:r w:rsidR="00C21992" w:rsidRPr="00A57398">
        <w:t>podlega grzywnie, karze ograniczenia wolności albo pozbawienia wolności do lat 3.</w:t>
      </w:r>
    </w:p>
    <w:p w:rsidR="00435386" w:rsidRPr="0096234D" w:rsidRDefault="00435386" w:rsidP="0096234D">
      <w:pPr>
        <w:pStyle w:val="ROZDZODDZOZNoznaczenierozdziauluboddziau"/>
      </w:pPr>
      <w:r w:rsidRPr="0096234D">
        <w:t xml:space="preserve">Rozdział </w:t>
      </w:r>
      <w:r w:rsidR="00794ADB">
        <w:t>7</w:t>
      </w:r>
    </w:p>
    <w:p w:rsidR="006272AB" w:rsidRDefault="006272AB" w:rsidP="0096234D">
      <w:pPr>
        <w:pStyle w:val="ROZDZODDZPRZEDMprzedmiotregulacjirozdziauluboddziau"/>
      </w:pPr>
      <w:r>
        <w:t xml:space="preserve">Przepis </w:t>
      </w:r>
      <w:r w:rsidR="00935465">
        <w:t>zmieniający</w:t>
      </w:r>
    </w:p>
    <w:p w:rsidR="0096234D" w:rsidRPr="0096234D" w:rsidRDefault="0096234D" w:rsidP="0096234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6</w:t>
      </w:r>
      <w:r w:rsidR="000527D9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96234D">
        <w:t xml:space="preserve"> W ustawie z dnia 15 lipca 1987 r. o Rzeczniku Praw Obywatelskich (Dz. U. z 2020 r. </w:t>
      </w:r>
      <w:hyperlink r:id="rId8" w:history="1">
        <w:r w:rsidRPr="0096234D">
          <w:rPr>
            <w:rStyle w:val="Hipercze"/>
            <w:color w:val="auto"/>
            <w:u w:val="none"/>
          </w:rPr>
          <w:t>poz. 627</w:t>
        </w:r>
      </w:hyperlink>
      <w:r w:rsidRPr="0096234D">
        <w:t> oraz z 2021</w:t>
      </w:r>
      <w:r w:rsidR="00E655DE">
        <w:t xml:space="preserve"> </w:t>
      </w:r>
      <w:r w:rsidRPr="0096234D">
        <w:t>r. </w:t>
      </w:r>
      <w:hyperlink r:id="rId9" w:history="1">
        <w:r w:rsidRPr="0096234D">
          <w:rPr>
            <w:rStyle w:val="Hipercze"/>
            <w:color w:val="auto"/>
            <w:u w:val="none"/>
          </w:rPr>
          <w:t>poz. 696</w:t>
        </w:r>
      </w:hyperlink>
      <w:r w:rsidRPr="0096234D">
        <w:t>) w </w:t>
      </w:r>
      <w:hyperlink r:id="rId10" w:history="1">
        <w:r w:rsidRPr="0096234D">
          <w:rPr>
            <w:rStyle w:val="Hipercze"/>
            <w:color w:val="auto"/>
            <w:u w:val="none"/>
          </w:rPr>
          <w:t>art. 1</w:t>
        </w:r>
      </w:hyperlink>
      <w:r w:rsidRPr="0096234D">
        <w:t> dodaje się </w:t>
      </w:r>
      <w:hyperlink r:id="rId11" w:history="1">
        <w:r w:rsidRPr="0096234D">
          <w:rPr>
            <w:rStyle w:val="Hipercze"/>
            <w:color w:val="auto"/>
            <w:u w:val="none"/>
          </w:rPr>
          <w:t>ust. 5</w:t>
        </w:r>
      </w:hyperlink>
      <w:r w:rsidRPr="0096234D">
        <w:t> w brzmieniu:</w:t>
      </w:r>
    </w:p>
    <w:p w:rsidR="0096234D" w:rsidRDefault="0077359E" w:rsidP="0096234D">
      <w:pPr>
        <w:pStyle w:val="ZUSTzmustartykuempunktem"/>
      </w:pPr>
      <w:r>
        <w:t>„</w:t>
      </w:r>
      <w:r w:rsidR="0096234D">
        <w:t>5. Rzecznik wykonuje funkcję organu centralnego w rozumieniu ustawy z dnia .... 2021 r. o ochronie osób zgłaszających naruszenia prawa (Dz. U. .... poz. ...).</w:t>
      </w:r>
      <w:r w:rsidR="0096234D" w:rsidRPr="0096234D">
        <w:t xml:space="preserve"> </w:t>
      </w:r>
      <w:r>
        <w:t>„</w:t>
      </w:r>
      <w:r w:rsidR="0096234D">
        <w:t>.</w:t>
      </w:r>
    </w:p>
    <w:p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8</w:t>
      </w:r>
    </w:p>
    <w:p w:rsidR="00A57398" w:rsidRPr="00FC6C18" w:rsidRDefault="00A57398" w:rsidP="00FC6C18">
      <w:pPr>
        <w:pStyle w:val="ROZDZODDZPRZEDMprzedmiotregulacjirozdziauluboddziau"/>
      </w:pPr>
      <w:r w:rsidRPr="00FC6C18">
        <w:t>Przepis</w:t>
      </w:r>
      <w:r w:rsidR="00FC6C18" w:rsidRPr="00FC6C18">
        <w:t xml:space="preserve"> dostosowujący i</w:t>
      </w:r>
      <w:r w:rsidRPr="00FC6C18">
        <w:t xml:space="preserve"> końcow</w:t>
      </w:r>
      <w:r w:rsidR="00FC6C18" w:rsidRPr="00FC6C18">
        <w:t>y</w:t>
      </w:r>
    </w:p>
    <w:p w:rsidR="00FC6C18" w:rsidRPr="00A57398" w:rsidRDefault="00FC6C18" w:rsidP="00FC6C18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6</w:t>
      </w:r>
      <w:r w:rsidR="000527D9">
        <w:rPr>
          <w:rStyle w:val="Ppogrubienie"/>
        </w:rPr>
        <w:t>2</w:t>
      </w:r>
      <w:r w:rsidR="00263F37" w:rsidRPr="0099528D">
        <w:rPr>
          <w:rStyle w:val="Ppogrubienie"/>
        </w:rPr>
        <w:t>.</w:t>
      </w:r>
      <w:r w:rsidR="00263F37">
        <w:t xml:space="preserve"> </w:t>
      </w:r>
      <w:r w:rsidRPr="00A57398">
        <w:t xml:space="preserve">Realizacja obowiązku </w:t>
      </w:r>
      <w:r>
        <w:t xml:space="preserve">ustalenia regulaminu zgłoszeń </w:t>
      </w:r>
      <w:r w:rsidR="00761859">
        <w:t>w</w:t>
      </w:r>
      <w:r>
        <w:t>ewnętrznych przez podmioty w</w:t>
      </w:r>
      <w:r w:rsidRPr="00A57398">
        <w:t xml:space="preserve"> sektorze prywatnym zatrudniające co najmniej 50 i mniej niż 250 pracowników  </w:t>
      </w:r>
      <w:r w:rsidR="00761859">
        <w:t xml:space="preserve">następuje </w:t>
      </w:r>
      <w:r w:rsidRPr="00A57398">
        <w:t xml:space="preserve">do dnia 17 grudnia 2023 r. </w:t>
      </w:r>
    </w:p>
    <w:p w:rsidR="00261A16" w:rsidRDefault="00A57398" w:rsidP="006E46FB">
      <w:pPr>
        <w:pStyle w:val="ARTartustawynprozporzdzenia"/>
      </w:pPr>
      <w:r w:rsidRPr="0099528D">
        <w:rPr>
          <w:rStyle w:val="Ppogrubienie"/>
        </w:rPr>
        <w:t xml:space="preserve">Art. </w:t>
      </w:r>
      <w:r w:rsidR="003E529A" w:rsidRPr="0099528D">
        <w:rPr>
          <w:rStyle w:val="Ppogrubienie"/>
        </w:rPr>
        <w:t>6</w:t>
      </w:r>
      <w:r w:rsidR="000527D9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Ustawa wchodzi w życie po upływie </w:t>
      </w:r>
      <w:r w:rsidR="008172AB">
        <w:t>14</w:t>
      </w:r>
      <w:r w:rsidR="008172AB" w:rsidRPr="00A57398">
        <w:t xml:space="preserve"> </w:t>
      </w:r>
      <w:r w:rsidRPr="00A57398">
        <w:t>dni od dnia ogłoszenia.</w:t>
      </w:r>
    </w:p>
    <w:p w:rsidR="00613A49" w:rsidRDefault="00613A49" w:rsidP="006E46FB">
      <w:pPr>
        <w:pStyle w:val="ARTartustawynprozporzdzenia"/>
      </w:pPr>
    </w:p>
    <w:p w:rsidR="00613A49" w:rsidRPr="00613A49" w:rsidRDefault="00613A49" w:rsidP="00613A49">
      <w:r w:rsidRPr="00613A49">
        <w:t>Za zgodność pod względem prawnym, legislacyjnym i redakcyjnym</w:t>
      </w:r>
    </w:p>
    <w:p w:rsidR="00613A49" w:rsidRPr="00613A49" w:rsidRDefault="00613A49" w:rsidP="00613A49">
      <w:r w:rsidRPr="00613A49">
        <w:t xml:space="preserve">                                   Iwona Szulc</w:t>
      </w:r>
    </w:p>
    <w:p w:rsidR="00613A49" w:rsidRPr="00613A49" w:rsidRDefault="00613A49" w:rsidP="00613A49">
      <w:r w:rsidRPr="00613A49">
        <w:t xml:space="preserve">                 Dyrektor Departamentu Prawnego </w:t>
      </w:r>
    </w:p>
    <w:p w:rsidR="00613A49" w:rsidRPr="00613A49" w:rsidRDefault="00613A49" w:rsidP="00613A49">
      <w:r w:rsidRPr="00613A49">
        <w:t xml:space="preserve">          w Ministerstwie Rodziny i Polityki Społecznej</w:t>
      </w:r>
    </w:p>
    <w:p w:rsidR="00613A49" w:rsidRPr="00613A49" w:rsidRDefault="00613A49" w:rsidP="00613A49">
      <w:pPr>
        <w:rPr>
          <w:lang w:eastAsia="en-US"/>
        </w:rPr>
      </w:pPr>
      <w:r w:rsidRPr="00613A49">
        <w:t xml:space="preserve">                           /-podpisano elektronicznie/</w:t>
      </w:r>
    </w:p>
    <w:p w:rsidR="00613A49" w:rsidRPr="00737F6A" w:rsidRDefault="00613A49" w:rsidP="006E46FB">
      <w:pPr>
        <w:pStyle w:val="ARTartustawynprozporzdzenia"/>
      </w:pPr>
    </w:p>
    <w:sectPr w:rsidR="00613A49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90" w:rsidRDefault="001C1290">
      <w:r>
        <w:separator/>
      </w:r>
    </w:p>
  </w:endnote>
  <w:endnote w:type="continuationSeparator" w:id="0">
    <w:p w:rsidR="001C1290" w:rsidRDefault="001C1290">
      <w:r>
        <w:continuationSeparator/>
      </w:r>
    </w:p>
  </w:endnote>
  <w:endnote w:type="continuationNotice" w:id="1">
    <w:p w:rsidR="001C1290" w:rsidRDefault="001C1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AF" w:rsidRDefault="00C21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90" w:rsidRDefault="001C1290">
      <w:r>
        <w:separator/>
      </w:r>
    </w:p>
  </w:footnote>
  <w:footnote w:type="continuationSeparator" w:id="0">
    <w:p w:rsidR="001C1290" w:rsidRDefault="001C1290">
      <w:r>
        <w:continuationSeparator/>
      </w:r>
    </w:p>
  </w:footnote>
  <w:footnote w:type="continuationNotice" w:id="1">
    <w:p w:rsidR="001C1290" w:rsidRDefault="001C1290">
      <w:pPr>
        <w:spacing w:after="0" w:line="240" w:lineRule="auto"/>
      </w:pPr>
    </w:p>
  </w:footnote>
  <w:footnote w:id="2">
    <w:p w:rsidR="00C215AF" w:rsidRDefault="00C215AF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 xml:space="preserve">sie swojej regulacji </w:t>
      </w:r>
      <w:r w:rsidR="00857526">
        <w:t>wdraża d</w:t>
      </w:r>
      <w:r w:rsidR="00857526" w:rsidRPr="002C5343">
        <w:t>yrektyw</w:t>
      </w:r>
      <w:r w:rsidR="00857526">
        <w:t>ę</w:t>
      </w:r>
      <w:r w:rsidR="00857526" w:rsidRPr="002C5343">
        <w:t xml:space="preserve"> </w:t>
      </w:r>
      <w:r w:rsidRPr="002C5343">
        <w:t xml:space="preserve">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 w:rsidR="00F5346A">
        <w:t xml:space="preserve"> oraz</w:t>
      </w:r>
      <w:r w:rsidR="00F5346A" w:rsidRPr="00F5346A">
        <w:t xml:space="preserve"> Dz. Urz. UE L 347 z 20.10.2020, str. 1</w:t>
      </w:r>
      <w:r w:rsidRPr="002C5343">
        <w:t>)</w:t>
      </w:r>
      <w:r>
        <w:t>.</w:t>
      </w:r>
    </w:p>
  </w:footnote>
  <w:footnote w:id="3">
    <w:p w:rsidR="00857526" w:rsidRPr="00613A49" w:rsidRDefault="00857526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</w:t>
      </w:r>
      <w:r w:rsidRPr="00857526">
        <w:t>z dnia 15 lipca 1987 r. o Rzeczniku Praw Obywatelskich</w:t>
      </w:r>
      <w:r>
        <w:t>.</w:t>
      </w:r>
    </w:p>
  </w:footnote>
  <w:footnote w:id="4">
    <w:p w:rsidR="003E1233" w:rsidRPr="00346F20" w:rsidRDefault="003E1233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 w:rsidR="00185BC0"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  <w:footnote w:id="5">
    <w:p w:rsidR="00F5346A" w:rsidRPr="00346F20" w:rsidRDefault="00F5346A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Zmiana wymienionej dyrektywy została ogłoszona w </w:t>
      </w:r>
      <w:r w:rsidRPr="00F5346A">
        <w:t>Dz.</w:t>
      </w:r>
      <w:r>
        <w:t xml:space="preserve"> </w:t>
      </w:r>
      <w:r w:rsidRPr="00F5346A">
        <w:t>U</w:t>
      </w:r>
      <w:r>
        <w:t>rz</w:t>
      </w:r>
      <w:r w:rsidRPr="00F5346A">
        <w:t xml:space="preserve">. </w:t>
      </w:r>
      <w:r>
        <w:t xml:space="preserve">UE </w:t>
      </w:r>
      <w:r w:rsidRPr="00F5346A">
        <w:t>L 347 z 20.10.2020, str. 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AF" w:rsidRPr="00B371CC" w:rsidRDefault="00C215A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102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17"/>
    <w:rsid w:val="000012DA"/>
    <w:rsid w:val="0000246E"/>
    <w:rsid w:val="00003862"/>
    <w:rsid w:val="000066B0"/>
    <w:rsid w:val="00007B47"/>
    <w:rsid w:val="00010C35"/>
    <w:rsid w:val="00012A35"/>
    <w:rsid w:val="00012C57"/>
    <w:rsid w:val="0001381E"/>
    <w:rsid w:val="00016099"/>
    <w:rsid w:val="00017DC2"/>
    <w:rsid w:val="00021522"/>
    <w:rsid w:val="00023471"/>
    <w:rsid w:val="00023F13"/>
    <w:rsid w:val="00027F73"/>
    <w:rsid w:val="00030634"/>
    <w:rsid w:val="000319C1"/>
    <w:rsid w:val="00031A8B"/>
    <w:rsid w:val="00031BCA"/>
    <w:rsid w:val="000330FA"/>
    <w:rsid w:val="0003362F"/>
    <w:rsid w:val="00033DDA"/>
    <w:rsid w:val="00036409"/>
    <w:rsid w:val="00036B63"/>
    <w:rsid w:val="00036CD0"/>
    <w:rsid w:val="00037E1A"/>
    <w:rsid w:val="00043495"/>
    <w:rsid w:val="00046A75"/>
    <w:rsid w:val="00046DA9"/>
    <w:rsid w:val="00047312"/>
    <w:rsid w:val="000508BD"/>
    <w:rsid w:val="000517AB"/>
    <w:rsid w:val="000527D9"/>
    <w:rsid w:val="0005339C"/>
    <w:rsid w:val="0005571B"/>
    <w:rsid w:val="00057AB3"/>
    <w:rsid w:val="00060076"/>
    <w:rsid w:val="00060432"/>
    <w:rsid w:val="00060D87"/>
    <w:rsid w:val="000615A5"/>
    <w:rsid w:val="000620CD"/>
    <w:rsid w:val="000629E7"/>
    <w:rsid w:val="000642ED"/>
    <w:rsid w:val="00064E4C"/>
    <w:rsid w:val="00066901"/>
    <w:rsid w:val="00071BEE"/>
    <w:rsid w:val="000736CD"/>
    <w:rsid w:val="000749AB"/>
    <w:rsid w:val="0007533B"/>
    <w:rsid w:val="0007545D"/>
    <w:rsid w:val="000760BF"/>
    <w:rsid w:val="0007613E"/>
    <w:rsid w:val="00076BFC"/>
    <w:rsid w:val="00080A2F"/>
    <w:rsid w:val="000814A7"/>
    <w:rsid w:val="000833FB"/>
    <w:rsid w:val="0008557B"/>
    <w:rsid w:val="00085CE7"/>
    <w:rsid w:val="000861AF"/>
    <w:rsid w:val="000868C1"/>
    <w:rsid w:val="000906EE"/>
    <w:rsid w:val="00091BA2"/>
    <w:rsid w:val="000944EF"/>
    <w:rsid w:val="00094B5E"/>
    <w:rsid w:val="0009732D"/>
    <w:rsid w:val="000973F0"/>
    <w:rsid w:val="000A1296"/>
    <w:rsid w:val="000A1C27"/>
    <w:rsid w:val="000A1DAD"/>
    <w:rsid w:val="000A2649"/>
    <w:rsid w:val="000A323B"/>
    <w:rsid w:val="000A75BD"/>
    <w:rsid w:val="000B298D"/>
    <w:rsid w:val="000B5B2D"/>
    <w:rsid w:val="000B5DCE"/>
    <w:rsid w:val="000B6F4C"/>
    <w:rsid w:val="000C05BA"/>
    <w:rsid w:val="000C0E8F"/>
    <w:rsid w:val="000C4BC4"/>
    <w:rsid w:val="000D0110"/>
    <w:rsid w:val="000D0C1A"/>
    <w:rsid w:val="000D20EC"/>
    <w:rsid w:val="000D2468"/>
    <w:rsid w:val="000D318A"/>
    <w:rsid w:val="000D6154"/>
    <w:rsid w:val="000D6173"/>
    <w:rsid w:val="000D65C3"/>
    <w:rsid w:val="000D6F83"/>
    <w:rsid w:val="000E25CC"/>
    <w:rsid w:val="000E3694"/>
    <w:rsid w:val="000E490F"/>
    <w:rsid w:val="000E58F0"/>
    <w:rsid w:val="000E6241"/>
    <w:rsid w:val="000F2BE3"/>
    <w:rsid w:val="000F3D0D"/>
    <w:rsid w:val="000F6ED4"/>
    <w:rsid w:val="000F7A6E"/>
    <w:rsid w:val="001042BA"/>
    <w:rsid w:val="001062A5"/>
    <w:rsid w:val="00106D03"/>
    <w:rsid w:val="00110196"/>
    <w:rsid w:val="00110465"/>
    <w:rsid w:val="00110628"/>
    <w:rsid w:val="0011245A"/>
    <w:rsid w:val="00112A66"/>
    <w:rsid w:val="0011493E"/>
    <w:rsid w:val="00115B72"/>
    <w:rsid w:val="001209EC"/>
    <w:rsid w:val="00120A9E"/>
    <w:rsid w:val="00125A9C"/>
    <w:rsid w:val="0012663D"/>
    <w:rsid w:val="001270A2"/>
    <w:rsid w:val="00131237"/>
    <w:rsid w:val="00131D99"/>
    <w:rsid w:val="001321A0"/>
    <w:rsid w:val="001324BF"/>
    <w:rsid w:val="001329AC"/>
    <w:rsid w:val="00133DF8"/>
    <w:rsid w:val="00134CA0"/>
    <w:rsid w:val="00137B86"/>
    <w:rsid w:val="0014026F"/>
    <w:rsid w:val="00147A47"/>
    <w:rsid w:val="00147AA1"/>
    <w:rsid w:val="001520CF"/>
    <w:rsid w:val="001543B5"/>
    <w:rsid w:val="0015447C"/>
    <w:rsid w:val="00154AAD"/>
    <w:rsid w:val="0015667C"/>
    <w:rsid w:val="00157110"/>
    <w:rsid w:val="0015742A"/>
    <w:rsid w:val="00157DA1"/>
    <w:rsid w:val="00163147"/>
    <w:rsid w:val="00164C57"/>
    <w:rsid w:val="00164C9D"/>
    <w:rsid w:val="00165B9D"/>
    <w:rsid w:val="00167844"/>
    <w:rsid w:val="0017095E"/>
    <w:rsid w:val="00172F7A"/>
    <w:rsid w:val="00173150"/>
    <w:rsid w:val="00173390"/>
    <w:rsid w:val="001736F0"/>
    <w:rsid w:val="00173BB3"/>
    <w:rsid w:val="001740D0"/>
    <w:rsid w:val="00174F2C"/>
    <w:rsid w:val="00177C40"/>
    <w:rsid w:val="00180A83"/>
    <w:rsid w:val="00180C85"/>
    <w:rsid w:val="00180F2A"/>
    <w:rsid w:val="001826CB"/>
    <w:rsid w:val="00184B91"/>
    <w:rsid w:val="00184D4A"/>
    <w:rsid w:val="00185BC0"/>
    <w:rsid w:val="001864E5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426"/>
    <w:rsid w:val="001A5BEF"/>
    <w:rsid w:val="001A7F15"/>
    <w:rsid w:val="001B342E"/>
    <w:rsid w:val="001B5E0F"/>
    <w:rsid w:val="001B6C1D"/>
    <w:rsid w:val="001C1290"/>
    <w:rsid w:val="001C1832"/>
    <w:rsid w:val="001C188C"/>
    <w:rsid w:val="001C4CE7"/>
    <w:rsid w:val="001C7B8E"/>
    <w:rsid w:val="001D1783"/>
    <w:rsid w:val="001D529F"/>
    <w:rsid w:val="001D53CD"/>
    <w:rsid w:val="001D55A3"/>
    <w:rsid w:val="001D5AF5"/>
    <w:rsid w:val="001D7FE1"/>
    <w:rsid w:val="001E1E73"/>
    <w:rsid w:val="001E4E0C"/>
    <w:rsid w:val="001E526D"/>
    <w:rsid w:val="001E5655"/>
    <w:rsid w:val="001E778F"/>
    <w:rsid w:val="001F1832"/>
    <w:rsid w:val="001F220F"/>
    <w:rsid w:val="001F25B3"/>
    <w:rsid w:val="001F3F21"/>
    <w:rsid w:val="001F4820"/>
    <w:rsid w:val="001F6616"/>
    <w:rsid w:val="001F70FA"/>
    <w:rsid w:val="00202BD4"/>
    <w:rsid w:val="00204577"/>
    <w:rsid w:val="00204A97"/>
    <w:rsid w:val="002114EF"/>
    <w:rsid w:val="00212A78"/>
    <w:rsid w:val="002166AD"/>
    <w:rsid w:val="00217871"/>
    <w:rsid w:val="00221ED8"/>
    <w:rsid w:val="002222DC"/>
    <w:rsid w:val="002231EA"/>
    <w:rsid w:val="00223FDF"/>
    <w:rsid w:val="002279C0"/>
    <w:rsid w:val="00227A65"/>
    <w:rsid w:val="002318AB"/>
    <w:rsid w:val="0023727E"/>
    <w:rsid w:val="00241531"/>
    <w:rsid w:val="00241BF4"/>
    <w:rsid w:val="00242081"/>
    <w:rsid w:val="00243777"/>
    <w:rsid w:val="00243D8E"/>
    <w:rsid w:val="002441CD"/>
    <w:rsid w:val="00247DAD"/>
    <w:rsid w:val="002501A3"/>
    <w:rsid w:val="002504B0"/>
    <w:rsid w:val="0025166C"/>
    <w:rsid w:val="002555D4"/>
    <w:rsid w:val="002556CA"/>
    <w:rsid w:val="00261A16"/>
    <w:rsid w:val="00263522"/>
    <w:rsid w:val="00263F37"/>
    <w:rsid w:val="00264EC6"/>
    <w:rsid w:val="00271013"/>
    <w:rsid w:val="00273FE4"/>
    <w:rsid w:val="002741A8"/>
    <w:rsid w:val="00275FCE"/>
    <w:rsid w:val="002765B4"/>
    <w:rsid w:val="00276A94"/>
    <w:rsid w:val="002774D1"/>
    <w:rsid w:val="00290CC0"/>
    <w:rsid w:val="00293F2B"/>
    <w:rsid w:val="0029405D"/>
    <w:rsid w:val="00294FA6"/>
    <w:rsid w:val="00295A6F"/>
    <w:rsid w:val="002A1022"/>
    <w:rsid w:val="002A20C4"/>
    <w:rsid w:val="002A4B10"/>
    <w:rsid w:val="002A570F"/>
    <w:rsid w:val="002A7292"/>
    <w:rsid w:val="002A7358"/>
    <w:rsid w:val="002A7902"/>
    <w:rsid w:val="002B0F6B"/>
    <w:rsid w:val="002B23B8"/>
    <w:rsid w:val="002B3818"/>
    <w:rsid w:val="002B4429"/>
    <w:rsid w:val="002B51E9"/>
    <w:rsid w:val="002B68A6"/>
    <w:rsid w:val="002B7194"/>
    <w:rsid w:val="002B7FAF"/>
    <w:rsid w:val="002D0C4F"/>
    <w:rsid w:val="002D1364"/>
    <w:rsid w:val="002D46CE"/>
    <w:rsid w:val="002D4D30"/>
    <w:rsid w:val="002D5000"/>
    <w:rsid w:val="002D598D"/>
    <w:rsid w:val="002D70F6"/>
    <w:rsid w:val="002D7188"/>
    <w:rsid w:val="002E1ADF"/>
    <w:rsid w:val="002E1DE3"/>
    <w:rsid w:val="002E2AB6"/>
    <w:rsid w:val="002E3F34"/>
    <w:rsid w:val="002E5F79"/>
    <w:rsid w:val="002E64FA"/>
    <w:rsid w:val="002F0A00"/>
    <w:rsid w:val="002F0CFA"/>
    <w:rsid w:val="002F136B"/>
    <w:rsid w:val="002F4AF9"/>
    <w:rsid w:val="002F4EA2"/>
    <w:rsid w:val="002F5F94"/>
    <w:rsid w:val="002F669F"/>
    <w:rsid w:val="0030043D"/>
    <w:rsid w:val="00301C97"/>
    <w:rsid w:val="003036FD"/>
    <w:rsid w:val="0031004C"/>
    <w:rsid w:val="003105F6"/>
    <w:rsid w:val="0031074A"/>
    <w:rsid w:val="00311297"/>
    <w:rsid w:val="003113BE"/>
    <w:rsid w:val="003118F7"/>
    <w:rsid w:val="003122CA"/>
    <w:rsid w:val="003148FD"/>
    <w:rsid w:val="00315831"/>
    <w:rsid w:val="003201D8"/>
    <w:rsid w:val="00320ABF"/>
    <w:rsid w:val="00321080"/>
    <w:rsid w:val="00322D45"/>
    <w:rsid w:val="003251D3"/>
    <w:rsid w:val="0032569A"/>
    <w:rsid w:val="00325A1F"/>
    <w:rsid w:val="00326490"/>
    <w:rsid w:val="003268F9"/>
    <w:rsid w:val="00326C7D"/>
    <w:rsid w:val="00330BAF"/>
    <w:rsid w:val="00333F69"/>
    <w:rsid w:val="00334D17"/>
    <w:rsid w:val="00334E3A"/>
    <w:rsid w:val="00335F23"/>
    <w:rsid w:val="003361DD"/>
    <w:rsid w:val="0034122A"/>
    <w:rsid w:val="00341A6A"/>
    <w:rsid w:val="00343475"/>
    <w:rsid w:val="003435D0"/>
    <w:rsid w:val="00345B9C"/>
    <w:rsid w:val="00346F20"/>
    <w:rsid w:val="00350D6E"/>
    <w:rsid w:val="00352DAE"/>
    <w:rsid w:val="00354EB9"/>
    <w:rsid w:val="003602AE"/>
    <w:rsid w:val="0036047B"/>
    <w:rsid w:val="00360929"/>
    <w:rsid w:val="003639DF"/>
    <w:rsid w:val="003647D5"/>
    <w:rsid w:val="003674B0"/>
    <w:rsid w:val="00367BE6"/>
    <w:rsid w:val="003729CE"/>
    <w:rsid w:val="003767F0"/>
    <w:rsid w:val="0037727C"/>
    <w:rsid w:val="00377E70"/>
    <w:rsid w:val="00380904"/>
    <w:rsid w:val="003823EE"/>
    <w:rsid w:val="00382960"/>
    <w:rsid w:val="00383CFD"/>
    <w:rsid w:val="003846F7"/>
    <w:rsid w:val="003851ED"/>
    <w:rsid w:val="003854BC"/>
    <w:rsid w:val="00385B39"/>
    <w:rsid w:val="0038637D"/>
    <w:rsid w:val="00386785"/>
    <w:rsid w:val="003867AC"/>
    <w:rsid w:val="00390E89"/>
    <w:rsid w:val="00391239"/>
    <w:rsid w:val="00391B1A"/>
    <w:rsid w:val="00394423"/>
    <w:rsid w:val="003967FE"/>
    <w:rsid w:val="00396942"/>
    <w:rsid w:val="00396B49"/>
    <w:rsid w:val="00396E3E"/>
    <w:rsid w:val="003A306E"/>
    <w:rsid w:val="003A5967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233"/>
    <w:rsid w:val="003E175D"/>
    <w:rsid w:val="003E2CA2"/>
    <w:rsid w:val="003E2DA3"/>
    <w:rsid w:val="003E529A"/>
    <w:rsid w:val="003E75C9"/>
    <w:rsid w:val="003F020D"/>
    <w:rsid w:val="003F03D9"/>
    <w:rsid w:val="003F2FBE"/>
    <w:rsid w:val="003F318D"/>
    <w:rsid w:val="003F5BAE"/>
    <w:rsid w:val="003F6D8C"/>
    <w:rsid w:val="003F6ED7"/>
    <w:rsid w:val="003F7FE5"/>
    <w:rsid w:val="00401C84"/>
    <w:rsid w:val="00402DB4"/>
    <w:rsid w:val="00403210"/>
    <w:rsid w:val="004035BB"/>
    <w:rsid w:val="004035EB"/>
    <w:rsid w:val="00403725"/>
    <w:rsid w:val="00405801"/>
    <w:rsid w:val="00406859"/>
    <w:rsid w:val="00407332"/>
    <w:rsid w:val="00407828"/>
    <w:rsid w:val="004120BF"/>
    <w:rsid w:val="00413D8E"/>
    <w:rsid w:val="004140F2"/>
    <w:rsid w:val="00416047"/>
    <w:rsid w:val="004167C3"/>
    <w:rsid w:val="00417B22"/>
    <w:rsid w:val="00421085"/>
    <w:rsid w:val="00423F32"/>
    <w:rsid w:val="0042465E"/>
    <w:rsid w:val="00424DF7"/>
    <w:rsid w:val="00432B76"/>
    <w:rsid w:val="00434D01"/>
    <w:rsid w:val="00435386"/>
    <w:rsid w:val="00435D26"/>
    <w:rsid w:val="00437A5C"/>
    <w:rsid w:val="00440C99"/>
    <w:rsid w:val="0044175C"/>
    <w:rsid w:val="004433CD"/>
    <w:rsid w:val="00445215"/>
    <w:rsid w:val="00445F4D"/>
    <w:rsid w:val="00447D53"/>
    <w:rsid w:val="004504C0"/>
    <w:rsid w:val="00450CC4"/>
    <w:rsid w:val="00452D50"/>
    <w:rsid w:val="004550FB"/>
    <w:rsid w:val="00456522"/>
    <w:rsid w:val="0046111A"/>
    <w:rsid w:val="004627D6"/>
    <w:rsid w:val="00462946"/>
    <w:rsid w:val="00463F43"/>
    <w:rsid w:val="00464B94"/>
    <w:rsid w:val="004653A8"/>
    <w:rsid w:val="00465A0B"/>
    <w:rsid w:val="00467A81"/>
    <w:rsid w:val="0047077C"/>
    <w:rsid w:val="00470B05"/>
    <w:rsid w:val="0047207C"/>
    <w:rsid w:val="004720C1"/>
    <w:rsid w:val="00472CD6"/>
    <w:rsid w:val="00474E3C"/>
    <w:rsid w:val="004800D6"/>
    <w:rsid w:val="00480A58"/>
    <w:rsid w:val="00482151"/>
    <w:rsid w:val="00485FAD"/>
    <w:rsid w:val="00487AED"/>
    <w:rsid w:val="004907DD"/>
    <w:rsid w:val="00491EDF"/>
    <w:rsid w:val="00492A3F"/>
    <w:rsid w:val="00494F62"/>
    <w:rsid w:val="004A1490"/>
    <w:rsid w:val="004A2001"/>
    <w:rsid w:val="004A3590"/>
    <w:rsid w:val="004B00A7"/>
    <w:rsid w:val="004B07B0"/>
    <w:rsid w:val="004B25E2"/>
    <w:rsid w:val="004B34D7"/>
    <w:rsid w:val="004B5037"/>
    <w:rsid w:val="004B5A47"/>
    <w:rsid w:val="004B5B2F"/>
    <w:rsid w:val="004B626A"/>
    <w:rsid w:val="004B660E"/>
    <w:rsid w:val="004C05BD"/>
    <w:rsid w:val="004C3845"/>
    <w:rsid w:val="004C3B06"/>
    <w:rsid w:val="004C3F97"/>
    <w:rsid w:val="004C50D8"/>
    <w:rsid w:val="004C6B35"/>
    <w:rsid w:val="004C7EE7"/>
    <w:rsid w:val="004D041B"/>
    <w:rsid w:val="004D2DEE"/>
    <w:rsid w:val="004D2E1F"/>
    <w:rsid w:val="004D53BB"/>
    <w:rsid w:val="004D7D6D"/>
    <w:rsid w:val="004D7FD9"/>
    <w:rsid w:val="004E1324"/>
    <w:rsid w:val="004E19A5"/>
    <w:rsid w:val="004E351C"/>
    <w:rsid w:val="004E37E5"/>
    <w:rsid w:val="004E3FDB"/>
    <w:rsid w:val="004E47DC"/>
    <w:rsid w:val="004F1F4A"/>
    <w:rsid w:val="004F296D"/>
    <w:rsid w:val="004F508B"/>
    <w:rsid w:val="004F695F"/>
    <w:rsid w:val="004F6CA4"/>
    <w:rsid w:val="00500377"/>
    <w:rsid w:val="00500752"/>
    <w:rsid w:val="00501A50"/>
    <w:rsid w:val="0050222D"/>
    <w:rsid w:val="00503AF3"/>
    <w:rsid w:val="00503AF9"/>
    <w:rsid w:val="0050696D"/>
    <w:rsid w:val="00506D1D"/>
    <w:rsid w:val="00507244"/>
    <w:rsid w:val="00507CA4"/>
    <w:rsid w:val="0051094B"/>
    <w:rsid w:val="005110D7"/>
    <w:rsid w:val="00511308"/>
    <w:rsid w:val="00511D99"/>
    <w:rsid w:val="005128D3"/>
    <w:rsid w:val="005147E8"/>
    <w:rsid w:val="005158F2"/>
    <w:rsid w:val="00526DFC"/>
    <w:rsid w:val="00526F43"/>
    <w:rsid w:val="00527651"/>
    <w:rsid w:val="005355DD"/>
    <w:rsid w:val="00535814"/>
    <w:rsid w:val="00535B86"/>
    <w:rsid w:val="005363AB"/>
    <w:rsid w:val="00544D33"/>
    <w:rsid w:val="00544EF4"/>
    <w:rsid w:val="00545E53"/>
    <w:rsid w:val="005479D9"/>
    <w:rsid w:val="005500A1"/>
    <w:rsid w:val="00552852"/>
    <w:rsid w:val="005572BD"/>
    <w:rsid w:val="00557A12"/>
    <w:rsid w:val="00560AC7"/>
    <w:rsid w:val="00561AFB"/>
    <w:rsid w:val="00561DEA"/>
    <w:rsid w:val="00561FA8"/>
    <w:rsid w:val="005635ED"/>
    <w:rsid w:val="00564518"/>
    <w:rsid w:val="00565253"/>
    <w:rsid w:val="00570191"/>
    <w:rsid w:val="00570570"/>
    <w:rsid w:val="00571311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B06"/>
    <w:rsid w:val="00585F33"/>
    <w:rsid w:val="00585FB9"/>
    <w:rsid w:val="00591124"/>
    <w:rsid w:val="00597024"/>
    <w:rsid w:val="00597BF1"/>
    <w:rsid w:val="005A0274"/>
    <w:rsid w:val="005A095C"/>
    <w:rsid w:val="005A35AB"/>
    <w:rsid w:val="005A5523"/>
    <w:rsid w:val="005A5F5D"/>
    <w:rsid w:val="005A6572"/>
    <w:rsid w:val="005A669D"/>
    <w:rsid w:val="005A75D8"/>
    <w:rsid w:val="005B1373"/>
    <w:rsid w:val="005B32E9"/>
    <w:rsid w:val="005B713E"/>
    <w:rsid w:val="005C03B6"/>
    <w:rsid w:val="005C348E"/>
    <w:rsid w:val="005C5172"/>
    <w:rsid w:val="005C68E1"/>
    <w:rsid w:val="005D2853"/>
    <w:rsid w:val="005D36CE"/>
    <w:rsid w:val="005D3763"/>
    <w:rsid w:val="005D504C"/>
    <w:rsid w:val="005D55E1"/>
    <w:rsid w:val="005E0EAC"/>
    <w:rsid w:val="005E19F7"/>
    <w:rsid w:val="005E226C"/>
    <w:rsid w:val="005E27D0"/>
    <w:rsid w:val="005E481E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02B"/>
    <w:rsid w:val="00603A1A"/>
    <w:rsid w:val="006046D5"/>
    <w:rsid w:val="00607A93"/>
    <w:rsid w:val="00607C36"/>
    <w:rsid w:val="00610C08"/>
    <w:rsid w:val="00611F74"/>
    <w:rsid w:val="00613A49"/>
    <w:rsid w:val="00615772"/>
    <w:rsid w:val="00621256"/>
    <w:rsid w:val="00621E17"/>
    <w:rsid w:val="00621FCC"/>
    <w:rsid w:val="00622E4B"/>
    <w:rsid w:val="00625775"/>
    <w:rsid w:val="00625FC5"/>
    <w:rsid w:val="0062670F"/>
    <w:rsid w:val="006272AB"/>
    <w:rsid w:val="00632BF7"/>
    <w:rsid w:val="006333DA"/>
    <w:rsid w:val="00635134"/>
    <w:rsid w:val="006356E2"/>
    <w:rsid w:val="00641581"/>
    <w:rsid w:val="00641D37"/>
    <w:rsid w:val="00642A65"/>
    <w:rsid w:val="00645DCE"/>
    <w:rsid w:val="00645EEC"/>
    <w:rsid w:val="0064603C"/>
    <w:rsid w:val="00646599"/>
    <w:rsid w:val="006465AC"/>
    <w:rsid w:val="006465BF"/>
    <w:rsid w:val="00646D73"/>
    <w:rsid w:val="00653363"/>
    <w:rsid w:val="00653B22"/>
    <w:rsid w:val="00657BF4"/>
    <w:rsid w:val="006603FB"/>
    <w:rsid w:val="006608DF"/>
    <w:rsid w:val="00660E60"/>
    <w:rsid w:val="006623AC"/>
    <w:rsid w:val="00664964"/>
    <w:rsid w:val="00664D9C"/>
    <w:rsid w:val="006674A6"/>
    <w:rsid w:val="006678AF"/>
    <w:rsid w:val="006701EF"/>
    <w:rsid w:val="00671CD0"/>
    <w:rsid w:val="00671F40"/>
    <w:rsid w:val="00673BA5"/>
    <w:rsid w:val="00674C39"/>
    <w:rsid w:val="00677B99"/>
    <w:rsid w:val="00680058"/>
    <w:rsid w:val="00681F9F"/>
    <w:rsid w:val="006824EB"/>
    <w:rsid w:val="006840EA"/>
    <w:rsid w:val="006844E2"/>
    <w:rsid w:val="00685267"/>
    <w:rsid w:val="00686BE3"/>
    <w:rsid w:val="006872AE"/>
    <w:rsid w:val="00690082"/>
    <w:rsid w:val="006901A4"/>
    <w:rsid w:val="00690252"/>
    <w:rsid w:val="006917BE"/>
    <w:rsid w:val="00693E76"/>
    <w:rsid w:val="00694210"/>
    <w:rsid w:val="006946BB"/>
    <w:rsid w:val="00694E26"/>
    <w:rsid w:val="006959C5"/>
    <w:rsid w:val="006969FA"/>
    <w:rsid w:val="006977F2"/>
    <w:rsid w:val="00697B75"/>
    <w:rsid w:val="006A35D5"/>
    <w:rsid w:val="006A7267"/>
    <w:rsid w:val="006A748A"/>
    <w:rsid w:val="006B2952"/>
    <w:rsid w:val="006B2F12"/>
    <w:rsid w:val="006B5322"/>
    <w:rsid w:val="006B6085"/>
    <w:rsid w:val="006C36D7"/>
    <w:rsid w:val="006C419E"/>
    <w:rsid w:val="006C4A31"/>
    <w:rsid w:val="006C5AC2"/>
    <w:rsid w:val="006C60E9"/>
    <w:rsid w:val="006C6246"/>
    <w:rsid w:val="006C6AFB"/>
    <w:rsid w:val="006C729D"/>
    <w:rsid w:val="006D1AD9"/>
    <w:rsid w:val="006D2735"/>
    <w:rsid w:val="006D45B2"/>
    <w:rsid w:val="006E0FCC"/>
    <w:rsid w:val="006E1E96"/>
    <w:rsid w:val="006E3058"/>
    <w:rsid w:val="006E46FB"/>
    <w:rsid w:val="006E5E21"/>
    <w:rsid w:val="006E7624"/>
    <w:rsid w:val="006F120A"/>
    <w:rsid w:val="006F2648"/>
    <w:rsid w:val="006F2F10"/>
    <w:rsid w:val="006F482B"/>
    <w:rsid w:val="006F6311"/>
    <w:rsid w:val="007013F5"/>
    <w:rsid w:val="00701952"/>
    <w:rsid w:val="00702556"/>
    <w:rsid w:val="0070277E"/>
    <w:rsid w:val="00704156"/>
    <w:rsid w:val="007069FC"/>
    <w:rsid w:val="00707461"/>
    <w:rsid w:val="00711221"/>
    <w:rsid w:val="00712675"/>
    <w:rsid w:val="00713808"/>
    <w:rsid w:val="00713FAE"/>
    <w:rsid w:val="007151B6"/>
    <w:rsid w:val="0071520D"/>
    <w:rsid w:val="00715EDB"/>
    <w:rsid w:val="007160D5"/>
    <w:rsid w:val="007163FB"/>
    <w:rsid w:val="00717C2E"/>
    <w:rsid w:val="007204FA"/>
    <w:rsid w:val="007213B3"/>
    <w:rsid w:val="00721D4B"/>
    <w:rsid w:val="007224EA"/>
    <w:rsid w:val="00723C02"/>
    <w:rsid w:val="0072457F"/>
    <w:rsid w:val="00725406"/>
    <w:rsid w:val="0072621B"/>
    <w:rsid w:val="00730269"/>
    <w:rsid w:val="00730555"/>
    <w:rsid w:val="007312CC"/>
    <w:rsid w:val="0073378D"/>
    <w:rsid w:val="0073527D"/>
    <w:rsid w:val="00736A64"/>
    <w:rsid w:val="00737F6A"/>
    <w:rsid w:val="007410B6"/>
    <w:rsid w:val="00741D21"/>
    <w:rsid w:val="00744C6F"/>
    <w:rsid w:val="007457F6"/>
    <w:rsid w:val="00745ABB"/>
    <w:rsid w:val="00746E38"/>
    <w:rsid w:val="00747455"/>
    <w:rsid w:val="00747CD5"/>
    <w:rsid w:val="00753B51"/>
    <w:rsid w:val="00756629"/>
    <w:rsid w:val="007575D2"/>
    <w:rsid w:val="00757B4F"/>
    <w:rsid w:val="00757B6A"/>
    <w:rsid w:val="007610E0"/>
    <w:rsid w:val="00761859"/>
    <w:rsid w:val="007621AA"/>
    <w:rsid w:val="0076260A"/>
    <w:rsid w:val="00764A67"/>
    <w:rsid w:val="00764F4C"/>
    <w:rsid w:val="00766A67"/>
    <w:rsid w:val="00770A0F"/>
    <w:rsid w:val="00770F6B"/>
    <w:rsid w:val="00771883"/>
    <w:rsid w:val="0077359E"/>
    <w:rsid w:val="00776DC2"/>
    <w:rsid w:val="00780122"/>
    <w:rsid w:val="0078214B"/>
    <w:rsid w:val="00782AE4"/>
    <w:rsid w:val="007846D9"/>
    <w:rsid w:val="0078498A"/>
    <w:rsid w:val="007878FE"/>
    <w:rsid w:val="00792207"/>
    <w:rsid w:val="00792463"/>
    <w:rsid w:val="00792B64"/>
    <w:rsid w:val="00792E29"/>
    <w:rsid w:val="007931A7"/>
    <w:rsid w:val="0079379A"/>
    <w:rsid w:val="00794953"/>
    <w:rsid w:val="00794ADB"/>
    <w:rsid w:val="007950E3"/>
    <w:rsid w:val="007A07AC"/>
    <w:rsid w:val="007A1F2F"/>
    <w:rsid w:val="007A2A5C"/>
    <w:rsid w:val="007A2CB8"/>
    <w:rsid w:val="007A5150"/>
    <w:rsid w:val="007A5373"/>
    <w:rsid w:val="007A789F"/>
    <w:rsid w:val="007B43E7"/>
    <w:rsid w:val="007B75BC"/>
    <w:rsid w:val="007B7ED1"/>
    <w:rsid w:val="007C08A9"/>
    <w:rsid w:val="007C0BD6"/>
    <w:rsid w:val="007C1CB2"/>
    <w:rsid w:val="007C1CC3"/>
    <w:rsid w:val="007C3806"/>
    <w:rsid w:val="007C5BB7"/>
    <w:rsid w:val="007D0252"/>
    <w:rsid w:val="007D07D5"/>
    <w:rsid w:val="007D1C64"/>
    <w:rsid w:val="007D32DD"/>
    <w:rsid w:val="007D6DCE"/>
    <w:rsid w:val="007D72C4"/>
    <w:rsid w:val="007E2809"/>
    <w:rsid w:val="007E2CFE"/>
    <w:rsid w:val="007E2EB9"/>
    <w:rsid w:val="007E59C9"/>
    <w:rsid w:val="007F0072"/>
    <w:rsid w:val="007F2EB6"/>
    <w:rsid w:val="007F3291"/>
    <w:rsid w:val="007F35ED"/>
    <w:rsid w:val="007F54C3"/>
    <w:rsid w:val="00802949"/>
    <w:rsid w:val="0080301E"/>
    <w:rsid w:val="0080365F"/>
    <w:rsid w:val="00805CC1"/>
    <w:rsid w:val="0081038E"/>
    <w:rsid w:val="00812BE5"/>
    <w:rsid w:val="00815C6A"/>
    <w:rsid w:val="00816253"/>
    <w:rsid w:val="00816CFE"/>
    <w:rsid w:val="008172AB"/>
    <w:rsid w:val="00817429"/>
    <w:rsid w:val="00821514"/>
    <w:rsid w:val="00821E35"/>
    <w:rsid w:val="00824591"/>
    <w:rsid w:val="00824AED"/>
    <w:rsid w:val="008258C0"/>
    <w:rsid w:val="00826A1B"/>
    <w:rsid w:val="00826A3F"/>
    <w:rsid w:val="00827820"/>
    <w:rsid w:val="00831B8B"/>
    <w:rsid w:val="0083405D"/>
    <w:rsid w:val="008352D4"/>
    <w:rsid w:val="00836311"/>
    <w:rsid w:val="00836DB9"/>
    <w:rsid w:val="00837C67"/>
    <w:rsid w:val="008415B0"/>
    <w:rsid w:val="00842028"/>
    <w:rsid w:val="008434E2"/>
    <w:rsid w:val="008435E6"/>
    <w:rsid w:val="008436B8"/>
    <w:rsid w:val="00844ACE"/>
    <w:rsid w:val="008460B6"/>
    <w:rsid w:val="00847678"/>
    <w:rsid w:val="00850C9D"/>
    <w:rsid w:val="00852B59"/>
    <w:rsid w:val="00856272"/>
    <w:rsid w:val="008563FF"/>
    <w:rsid w:val="00857526"/>
    <w:rsid w:val="0086018B"/>
    <w:rsid w:val="008611DD"/>
    <w:rsid w:val="008618B3"/>
    <w:rsid w:val="008620DE"/>
    <w:rsid w:val="0086290A"/>
    <w:rsid w:val="008662E5"/>
    <w:rsid w:val="00866867"/>
    <w:rsid w:val="008707C9"/>
    <w:rsid w:val="00872257"/>
    <w:rsid w:val="008753E6"/>
    <w:rsid w:val="0087738C"/>
    <w:rsid w:val="00877464"/>
    <w:rsid w:val="008802AF"/>
    <w:rsid w:val="00881926"/>
    <w:rsid w:val="0088318F"/>
    <w:rsid w:val="0088331D"/>
    <w:rsid w:val="00884E2C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CCC"/>
    <w:rsid w:val="008A58D2"/>
    <w:rsid w:val="008A5D26"/>
    <w:rsid w:val="008A6B13"/>
    <w:rsid w:val="008A6ECB"/>
    <w:rsid w:val="008B06A8"/>
    <w:rsid w:val="008B0BF9"/>
    <w:rsid w:val="008B2866"/>
    <w:rsid w:val="008B3859"/>
    <w:rsid w:val="008B436D"/>
    <w:rsid w:val="008B4E49"/>
    <w:rsid w:val="008B7712"/>
    <w:rsid w:val="008B7B26"/>
    <w:rsid w:val="008C03EE"/>
    <w:rsid w:val="008C3524"/>
    <w:rsid w:val="008C4061"/>
    <w:rsid w:val="008C4229"/>
    <w:rsid w:val="008C5BE0"/>
    <w:rsid w:val="008C5ED1"/>
    <w:rsid w:val="008C7233"/>
    <w:rsid w:val="008C767F"/>
    <w:rsid w:val="008C7B76"/>
    <w:rsid w:val="008D2434"/>
    <w:rsid w:val="008E135D"/>
    <w:rsid w:val="008E171D"/>
    <w:rsid w:val="008E2785"/>
    <w:rsid w:val="008E2834"/>
    <w:rsid w:val="008E5915"/>
    <w:rsid w:val="008E7297"/>
    <w:rsid w:val="008E78A3"/>
    <w:rsid w:val="008E7ACC"/>
    <w:rsid w:val="008E7C17"/>
    <w:rsid w:val="008F0654"/>
    <w:rsid w:val="008F06CB"/>
    <w:rsid w:val="008F2E83"/>
    <w:rsid w:val="008F612A"/>
    <w:rsid w:val="008F677F"/>
    <w:rsid w:val="0090293D"/>
    <w:rsid w:val="009034DE"/>
    <w:rsid w:val="0090385C"/>
    <w:rsid w:val="00905396"/>
    <w:rsid w:val="0090605D"/>
    <w:rsid w:val="00906419"/>
    <w:rsid w:val="009124ED"/>
    <w:rsid w:val="00912889"/>
    <w:rsid w:val="009137B6"/>
    <w:rsid w:val="00913A42"/>
    <w:rsid w:val="00914167"/>
    <w:rsid w:val="009143DB"/>
    <w:rsid w:val="00914E08"/>
    <w:rsid w:val="00915065"/>
    <w:rsid w:val="00917CE5"/>
    <w:rsid w:val="009217C0"/>
    <w:rsid w:val="00925241"/>
    <w:rsid w:val="00925CEC"/>
    <w:rsid w:val="00926A3F"/>
    <w:rsid w:val="0092794E"/>
    <w:rsid w:val="00930D30"/>
    <w:rsid w:val="00930EF2"/>
    <w:rsid w:val="009332A2"/>
    <w:rsid w:val="0093411B"/>
    <w:rsid w:val="00934960"/>
    <w:rsid w:val="00934B59"/>
    <w:rsid w:val="00935465"/>
    <w:rsid w:val="00937598"/>
    <w:rsid w:val="0093790B"/>
    <w:rsid w:val="00941989"/>
    <w:rsid w:val="00943751"/>
    <w:rsid w:val="00946DD0"/>
    <w:rsid w:val="009509E6"/>
    <w:rsid w:val="00952018"/>
    <w:rsid w:val="00952800"/>
    <w:rsid w:val="0095300D"/>
    <w:rsid w:val="009552C3"/>
    <w:rsid w:val="0095571D"/>
    <w:rsid w:val="00956812"/>
    <w:rsid w:val="0095719A"/>
    <w:rsid w:val="0095776C"/>
    <w:rsid w:val="00961145"/>
    <w:rsid w:val="0096234D"/>
    <w:rsid w:val="009623E9"/>
    <w:rsid w:val="00963EEB"/>
    <w:rsid w:val="009648BC"/>
    <w:rsid w:val="00964C2F"/>
    <w:rsid w:val="00965F88"/>
    <w:rsid w:val="00980D05"/>
    <w:rsid w:val="00984757"/>
    <w:rsid w:val="00984E03"/>
    <w:rsid w:val="00987E85"/>
    <w:rsid w:val="0099190A"/>
    <w:rsid w:val="0099228D"/>
    <w:rsid w:val="009942AC"/>
    <w:rsid w:val="0099528D"/>
    <w:rsid w:val="009A0D12"/>
    <w:rsid w:val="009A1987"/>
    <w:rsid w:val="009A2BEE"/>
    <w:rsid w:val="009A51C0"/>
    <w:rsid w:val="009A5289"/>
    <w:rsid w:val="009A6800"/>
    <w:rsid w:val="009A6A3F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3FD"/>
    <w:rsid w:val="009C04EC"/>
    <w:rsid w:val="009C2B01"/>
    <w:rsid w:val="009C328C"/>
    <w:rsid w:val="009C4444"/>
    <w:rsid w:val="009C79AD"/>
    <w:rsid w:val="009C7CA6"/>
    <w:rsid w:val="009D1EE9"/>
    <w:rsid w:val="009D3316"/>
    <w:rsid w:val="009D55AA"/>
    <w:rsid w:val="009D75A3"/>
    <w:rsid w:val="009E3E77"/>
    <w:rsid w:val="009E3FAB"/>
    <w:rsid w:val="009E5B3F"/>
    <w:rsid w:val="009E7D90"/>
    <w:rsid w:val="009F1AB0"/>
    <w:rsid w:val="009F245E"/>
    <w:rsid w:val="009F501D"/>
    <w:rsid w:val="00A00CEC"/>
    <w:rsid w:val="00A01142"/>
    <w:rsid w:val="00A039D5"/>
    <w:rsid w:val="00A046AD"/>
    <w:rsid w:val="00A06EA8"/>
    <w:rsid w:val="00A079C1"/>
    <w:rsid w:val="00A12520"/>
    <w:rsid w:val="00A130FD"/>
    <w:rsid w:val="00A13D6D"/>
    <w:rsid w:val="00A14769"/>
    <w:rsid w:val="00A14D4E"/>
    <w:rsid w:val="00A16151"/>
    <w:rsid w:val="00A16EC6"/>
    <w:rsid w:val="00A17C06"/>
    <w:rsid w:val="00A2126E"/>
    <w:rsid w:val="00A21706"/>
    <w:rsid w:val="00A22464"/>
    <w:rsid w:val="00A2348F"/>
    <w:rsid w:val="00A24FCC"/>
    <w:rsid w:val="00A26A90"/>
    <w:rsid w:val="00A26B27"/>
    <w:rsid w:val="00A30E4F"/>
    <w:rsid w:val="00A32253"/>
    <w:rsid w:val="00A3310E"/>
    <w:rsid w:val="00A333A0"/>
    <w:rsid w:val="00A37E70"/>
    <w:rsid w:val="00A437AD"/>
    <w:rsid w:val="00A437E1"/>
    <w:rsid w:val="00A4685E"/>
    <w:rsid w:val="00A4746C"/>
    <w:rsid w:val="00A50A10"/>
    <w:rsid w:val="00A50CD4"/>
    <w:rsid w:val="00A51191"/>
    <w:rsid w:val="00A54947"/>
    <w:rsid w:val="00A56D62"/>
    <w:rsid w:val="00A56F07"/>
    <w:rsid w:val="00A57398"/>
    <w:rsid w:val="00A5762C"/>
    <w:rsid w:val="00A600FC"/>
    <w:rsid w:val="00A60BCA"/>
    <w:rsid w:val="00A638DA"/>
    <w:rsid w:val="00A65B41"/>
    <w:rsid w:val="00A65E00"/>
    <w:rsid w:val="00A66A78"/>
    <w:rsid w:val="00A718B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2A5"/>
    <w:rsid w:val="00A906D3"/>
    <w:rsid w:val="00A90F8D"/>
    <w:rsid w:val="00A91837"/>
    <w:rsid w:val="00A94574"/>
    <w:rsid w:val="00A95936"/>
    <w:rsid w:val="00A96265"/>
    <w:rsid w:val="00A97084"/>
    <w:rsid w:val="00AA13D7"/>
    <w:rsid w:val="00AA1C2C"/>
    <w:rsid w:val="00AA35F6"/>
    <w:rsid w:val="00AA667C"/>
    <w:rsid w:val="00AA6E91"/>
    <w:rsid w:val="00AA6EDE"/>
    <w:rsid w:val="00AA7439"/>
    <w:rsid w:val="00AB047E"/>
    <w:rsid w:val="00AB0B0A"/>
    <w:rsid w:val="00AB0BB7"/>
    <w:rsid w:val="00AB0BC8"/>
    <w:rsid w:val="00AB22C6"/>
    <w:rsid w:val="00AB2AD0"/>
    <w:rsid w:val="00AB3048"/>
    <w:rsid w:val="00AB6414"/>
    <w:rsid w:val="00AB67FC"/>
    <w:rsid w:val="00AC00F2"/>
    <w:rsid w:val="00AC31B5"/>
    <w:rsid w:val="00AC4EA1"/>
    <w:rsid w:val="00AC5381"/>
    <w:rsid w:val="00AC5920"/>
    <w:rsid w:val="00AD0E65"/>
    <w:rsid w:val="00AD2AF4"/>
    <w:rsid w:val="00AD2BF2"/>
    <w:rsid w:val="00AD4E90"/>
    <w:rsid w:val="00AD5422"/>
    <w:rsid w:val="00AE226C"/>
    <w:rsid w:val="00AE3467"/>
    <w:rsid w:val="00AE3CD2"/>
    <w:rsid w:val="00AE4179"/>
    <w:rsid w:val="00AE4425"/>
    <w:rsid w:val="00AE4FBE"/>
    <w:rsid w:val="00AE650F"/>
    <w:rsid w:val="00AE6555"/>
    <w:rsid w:val="00AE7D16"/>
    <w:rsid w:val="00AF06FD"/>
    <w:rsid w:val="00AF4CAA"/>
    <w:rsid w:val="00AF4D8F"/>
    <w:rsid w:val="00AF571A"/>
    <w:rsid w:val="00AF60A0"/>
    <w:rsid w:val="00AF67FC"/>
    <w:rsid w:val="00AF7DF5"/>
    <w:rsid w:val="00B006E5"/>
    <w:rsid w:val="00B024C2"/>
    <w:rsid w:val="00B04BA2"/>
    <w:rsid w:val="00B05EB0"/>
    <w:rsid w:val="00B07700"/>
    <w:rsid w:val="00B13921"/>
    <w:rsid w:val="00B1528C"/>
    <w:rsid w:val="00B16ACD"/>
    <w:rsid w:val="00B16E85"/>
    <w:rsid w:val="00B21487"/>
    <w:rsid w:val="00B232D1"/>
    <w:rsid w:val="00B24DB5"/>
    <w:rsid w:val="00B31F9E"/>
    <w:rsid w:val="00B3268F"/>
    <w:rsid w:val="00B32C2C"/>
    <w:rsid w:val="00B33A1A"/>
    <w:rsid w:val="00B33E6C"/>
    <w:rsid w:val="00B35210"/>
    <w:rsid w:val="00B371CC"/>
    <w:rsid w:val="00B37C76"/>
    <w:rsid w:val="00B41CD9"/>
    <w:rsid w:val="00B427E6"/>
    <w:rsid w:val="00B428A6"/>
    <w:rsid w:val="00B43B3C"/>
    <w:rsid w:val="00B43E1F"/>
    <w:rsid w:val="00B45FBC"/>
    <w:rsid w:val="00B51A7D"/>
    <w:rsid w:val="00B535C2"/>
    <w:rsid w:val="00B54C5E"/>
    <w:rsid w:val="00B55544"/>
    <w:rsid w:val="00B642FC"/>
    <w:rsid w:val="00B64D26"/>
    <w:rsid w:val="00B64FBB"/>
    <w:rsid w:val="00B70E22"/>
    <w:rsid w:val="00B75078"/>
    <w:rsid w:val="00B774CB"/>
    <w:rsid w:val="00B80402"/>
    <w:rsid w:val="00B80B9A"/>
    <w:rsid w:val="00B8251C"/>
    <w:rsid w:val="00B830B7"/>
    <w:rsid w:val="00B848EA"/>
    <w:rsid w:val="00B84B2B"/>
    <w:rsid w:val="00B85C6D"/>
    <w:rsid w:val="00B90500"/>
    <w:rsid w:val="00B90A7D"/>
    <w:rsid w:val="00B9176C"/>
    <w:rsid w:val="00B935A4"/>
    <w:rsid w:val="00B93646"/>
    <w:rsid w:val="00B97BCC"/>
    <w:rsid w:val="00BA27BD"/>
    <w:rsid w:val="00BA561A"/>
    <w:rsid w:val="00BA6585"/>
    <w:rsid w:val="00BB0DC6"/>
    <w:rsid w:val="00BB15E4"/>
    <w:rsid w:val="00BB1E19"/>
    <w:rsid w:val="00BB21D1"/>
    <w:rsid w:val="00BB32F2"/>
    <w:rsid w:val="00BB4338"/>
    <w:rsid w:val="00BB481B"/>
    <w:rsid w:val="00BB5861"/>
    <w:rsid w:val="00BB69FA"/>
    <w:rsid w:val="00BB6C0E"/>
    <w:rsid w:val="00BB7A68"/>
    <w:rsid w:val="00BB7B38"/>
    <w:rsid w:val="00BC11E5"/>
    <w:rsid w:val="00BC4BC6"/>
    <w:rsid w:val="00BC52FD"/>
    <w:rsid w:val="00BC6E62"/>
    <w:rsid w:val="00BC7443"/>
    <w:rsid w:val="00BD0648"/>
    <w:rsid w:val="00BD087A"/>
    <w:rsid w:val="00BD1040"/>
    <w:rsid w:val="00BD1ECC"/>
    <w:rsid w:val="00BD34AA"/>
    <w:rsid w:val="00BE0C44"/>
    <w:rsid w:val="00BE0DE2"/>
    <w:rsid w:val="00BE1B8B"/>
    <w:rsid w:val="00BE2A18"/>
    <w:rsid w:val="00BE2C01"/>
    <w:rsid w:val="00BE41EC"/>
    <w:rsid w:val="00BE544D"/>
    <w:rsid w:val="00BE56FB"/>
    <w:rsid w:val="00BE5BDC"/>
    <w:rsid w:val="00BF3DDE"/>
    <w:rsid w:val="00BF4E01"/>
    <w:rsid w:val="00BF6589"/>
    <w:rsid w:val="00BF6F7F"/>
    <w:rsid w:val="00C00435"/>
    <w:rsid w:val="00C00647"/>
    <w:rsid w:val="00C01FA1"/>
    <w:rsid w:val="00C02764"/>
    <w:rsid w:val="00C02BEE"/>
    <w:rsid w:val="00C04CEF"/>
    <w:rsid w:val="00C0662F"/>
    <w:rsid w:val="00C1018B"/>
    <w:rsid w:val="00C104DA"/>
    <w:rsid w:val="00C11943"/>
    <w:rsid w:val="00C12E96"/>
    <w:rsid w:val="00C14105"/>
    <w:rsid w:val="00C14763"/>
    <w:rsid w:val="00C16141"/>
    <w:rsid w:val="00C16B87"/>
    <w:rsid w:val="00C174C2"/>
    <w:rsid w:val="00C2067C"/>
    <w:rsid w:val="00C215AF"/>
    <w:rsid w:val="00C21992"/>
    <w:rsid w:val="00C2363F"/>
    <w:rsid w:val="00C236C8"/>
    <w:rsid w:val="00C2375A"/>
    <w:rsid w:val="00C2433B"/>
    <w:rsid w:val="00C260B1"/>
    <w:rsid w:val="00C26E56"/>
    <w:rsid w:val="00C310EA"/>
    <w:rsid w:val="00C31406"/>
    <w:rsid w:val="00C37194"/>
    <w:rsid w:val="00C40637"/>
    <w:rsid w:val="00C40F6C"/>
    <w:rsid w:val="00C44426"/>
    <w:rsid w:val="00C445F3"/>
    <w:rsid w:val="00C451F4"/>
    <w:rsid w:val="00C45EB1"/>
    <w:rsid w:val="00C5038A"/>
    <w:rsid w:val="00C527AA"/>
    <w:rsid w:val="00C54A3A"/>
    <w:rsid w:val="00C55566"/>
    <w:rsid w:val="00C55D79"/>
    <w:rsid w:val="00C56448"/>
    <w:rsid w:val="00C61146"/>
    <w:rsid w:val="00C62508"/>
    <w:rsid w:val="00C62DF1"/>
    <w:rsid w:val="00C63025"/>
    <w:rsid w:val="00C667BE"/>
    <w:rsid w:val="00C6766B"/>
    <w:rsid w:val="00C70504"/>
    <w:rsid w:val="00C72223"/>
    <w:rsid w:val="00C73A3B"/>
    <w:rsid w:val="00C76417"/>
    <w:rsid w:val="00C76B1B"/>
    <w:rsid w:val="00C7726F"/>
    <w:rsid w:val="00C772F1"/>
    <w:rsid w:val="00C81B40"/>
    <w:rsid w:val="00C823DA"/>
    <w:rsid w:val="00C8259F"/>
    <w:rsid w:val="00C82746"/>
    <w:rsid w:val="00C8312F"/>
    <w:rsid w:val="00C83CBC"/>
    <w:rsid w:val="00C84C47"/>
    <w:rsid w:val="00C858A4"/>
    <w:rsid w:val="00C86709"/>
    <w:rsid w:val="00C86AFA"/>
    <w:rsid w:val="00C94910"/>
    <w:rsid w:val="00C95235"/>
    <w:rsid w:val="00CA6618"/>
    <w:rsid w:val="00CA6D24"/>
    <w:rsid w:val="00CB18D0"/>
    <w:rsid w:val="00CB1C8A"/>
    <w:rsid w:val="00CB23B3"/>
    <w:rsid w:val="00CB24F5"/>
    <w:rsid w:val="00CB2663"/>
    <w:rsid w:val="00CB3BBE"/>
    <w:rsid w:val="00CB59E9"/>
    <w:rsid w:val="00CC0D6A"/>
    <w:rsid w:val="00CC2A8F"/>
    <w:rsid w:val="00CC3831"/>
    <w:rsid w:val="00CC3E3D"/>
    <w:rsid w:val="00CC519B"/>
    <w:rsid w:val="00CD010D"/>
    <w:rsid w:val="00CD12C1"/>
    <w:rsid w:val="00CD170F"/>
    <w:rsid w:val="00CD214E"/>
    <w:rsid w:val="00CD46FA"/>
    <w:rsid w:val="00CD5973"/>
    <w:rsid w:val="00CE22B9"/>
    <w:rsid w:val="00CE31A6"/>
    <w:rsid w:val="00CE762B"/>
    <w:rsid w:val="00CF09AA"/>
    <w:rsid w:val="00CF14E7"/>
    <w:rsid w:val="00CF2B85"/>
    <w:rsid w:val="00CF4813"/>
    <w:rsid w:val="00CF5233"/>
    <w:rsid w:val="00CF591F"/>
    <w:rsid w:val="00CF7FCC"/>
    <w:rsid w:val="00D029B8"/>
    <w:rsid w:val="00D02F60"/>
    <w:rsid w:val="00D042D1"/>
    <w:rsid w:val="00D0464E"/>
    <w:rsid w:val="00D04A96"/>
    <w:rsid w:val="00D06B67"/>
    <w:rsid w:val="00D07A7B"/>
    <w:rsid w:val="00D10E06"/>
    <w:rsid w:val="00D15197"/>
    <w:rsid w:val="00D1593A"/>
    <w:rsid w:val="00D16820"/>
    <w:rsid w:val="00D169C8"/>
    <w:rsid w:val="00D176F4"/>
    <w:rsid w:val="00D1793F"/>
    <w:rsid w:val="00D2059A"/>
    <w:rsid w:val="00D22AF5"/>
    <w:rsid w:val="00D235EA"/>
    <w:rsid w:val="00D237DC"/>
    <w:rsid w:val="00D247A9"/>
    <w:rsid w:val="00D32721"/>
    <w:rsid w:val="00D328DC"/>
    <w:rsid w:val="00D33387"/>
    <w:rsid w:val="00D33D44"/>
    <w:rsid w:val="00D35166"/>
    <w:rsid w:val="00D352DF"/>
    <w:rsid w:val="00D359FC"/>
    <w:rsid w:val="00D37BF3"/>
    <w:rsid w:val="00D402FB"/>
    <w:rsid w:val="00D424E5"/>
    <w:rsid w:val="00D45BA2"/>
    <w:rsid w:val="00D47D7A"/>
    <w:rsid w:val="00D50ABD"/>
    <w:rsid w:val="00D5489F"/>
    <w:rsid w:val="00D55290"/>
    <w:rsid w:val="00D570EC"/>
    <w:rsid w:val="00D57791"/>
    <w:rsid w:val="00D6046A"/>
    <w:rsid w:val="00D62870"/>
    <w:rsid w:val="00D62DB2"/>
    <w:rsid w:val="00D63841"/>
    <w:rsid w:val="00D63F73"/>
    <w:rsid w:val="00D655D9"/>
    <w:rsid w:val="00D65872"/>
    <w:rsid w:val="00D676F3"/>
    <w:rsid w:val="00D70EF5"/>
    <w:rsid w:val="00D70FB2"/>
    <w:rsid w:val="00D71024"/>
    <w:rsid w:val="00D71A25"/>
    <w:rsid w:val="00D71FCF"/>
    <w:rsid w:val="00D72A54"/>
    <w:rsid w:val="00D72CC1"/>
    <w:rsid w:val="00D76EC9"/>
    <w:rsid w:val="00D77815"/>
    <w:rsid w:val="00D80E7D"/>
    <w:rsid w:val="00D81397"/>
    <w:rsid w:val="00D848B9"/>
    <w:rsid w:val="00D862D8"/>
    <w:rsid w:val="00D906E4"/>
    <w:rsid w:val="00D90E69"/>
    <w:rsid w:val="00D91368"/>
    <w:rsid w:val="00D918D2"/>
    <w:rsid w:val="00D93106"/>
    <w:rsid w:val="00D933E9"/>
    <w:rsid w:val="00D93DE5"/>
    <w:rsid w:val="00D9505D"/>
    <w:rsid w:val="00D953D0"/>
    <w:rsid w:val="00D959F5"/>
    <w:rsid w:val="00D961FC"/>
    <w:rsid w:val="00D96884"/>
    <w:rsid w:val="00D9799E"/>
    <w:rsid w:val="00DA2D51"/>
    <w:rsid w:val="00DA3FDD"/>
    <w:rsid w:val="00DA7017"/>
    <w:rsid w:val="00DA7028"/>
    <w:rsid w:val="00DB1AD2"/>
    <w:rsid w:val="00DB2B58"/>
    <w:rsid w:val="00DB46D6"/>
    <w:rsid w:val="00DB476C"/>
    <w:rsid w:val="00DB5206"/>
    <w:rsid w:val="00DB6276"/>
    <w:rsid w:val="00DB63F5"/>
    <w:rsid w:val="00DC1C6B"/>
    <w:rsid w:val="00DC2C2E"/>
    <w:rsid w:val="00DC4AF0"/>
    <w:rsid w:val="00DC606B"/>
    <w:rsid w:val="00DC7886"/>
    <w:rsid w:val="00DD0480"/>
    <w:rsid w:val="00DD0CF2"/>
    <w:rsid w:val="00DD2D35"/>
    <w:rsid w:val="00DD4F7B"/>
    <w:rsid w:val="00DD7DB0"/>
    <w:rsid w:val="00DE1554"/>
    <w:rsid w:val="00DE2901"/>
    <w:rsid w:val="00DE590F"/>
    <w:rsid w:val="00DE7DC1"/>
    <w:rsid w:val="00DF3F7E"/>
    <w:rsid w:val="00DF48C9"/>
    <w:rsid w:val="00DF651B"/>
    <w:rsid w:val="00DF7648"/>
    <w:rsid w:val="00DF7DC6"/>
    <w:rsid w:val="00E00E29"/>
    <w:rsid w:val="00E02BAB"/>
    <w:rsid w:val="00E04CEB"/>
    <w:rsid w:val="00E060BC"/>
    <w:rsid w:val="00E062BD"/>
    <w:rsid w:val="00E10630"/>
    <w:rsid w:val="00E108B7"/>
    <w:rsid w:val="00E11175"/>
    <w:rsid w:val="00E11420"/>
    <w:rsid w:val="00E11D74"/>
    <w:rsid w:val="00E132FB"/>
    <w:rsid w:val="00E170B7"/>
    <w:rsid w:val="00E177DD"/>
    <w:rsid w:val="00E20900"/>
    <w:rsid w:val="00E20C7F"/>
    <w:rsid w:val="00E2396E"/>
    <w:rsid w:val="00E24728"/>
    <w:rsid w:val="00E276AC"/>
    <w:rsid w:val="00E30897"/>
    <w:rsid w:val="00E32ADA"/>
    <w:rsid w:val="00E34403"/>
    <w:rsid w:val="00E34A35"/>
    <w:rsid w:val="00E35259"/>
    <w:rsid w:val="00E37C2F"/>
    <w:rsid w:val="00E41C28"/>
    <w:rsid w:val="00E46308"/>
    <w:rsid w:val="00E467B6"/>
    <w:rsid w:val="00E51E17"/>
    <w:rsid w:val="00E52DAB"/>
    <w:rsid w:val="00E539B0"/>
    <w:rsid w:val="00E55994"/>
    <w:rsid w:val="00E60606"/>
    <w:rsid w:val="00E60C66"/>
    <w:rsid w:val="00E61396"/>
    <w:rsid w:val="00E6164D"/>
    <w:rsid w:val="00E618C9"/>
    <w:rsid w:val="00E62774"/>
    <w:rsid w:val="00E62EC8"/>
    <w:rsid w:val="00E6307C"/>
    <w:rsid w:val="00E636FA"/>
    <w:rsid w:val="00E655DE"/>
    <w:rsid w:val="00E65C19"/>
    <w:rsid w:val="00E66C50"/>
    <w:rsid w:val="00E679D3"/>
    <w:rsid w:val="00E71208"/>
    <w:rsid w:val="00E713C9"/>
    <w:rsid w:val="00E71444"/>
    <w:rsid w:val="00E71C91"/>
    <w:rsid w:val="00E720A1"/>
    <w:rsid w:val="00E72282"/>
    <w:rsid w:val="00E73885"/>
    <w:rsid w:val="00E75BC7"/>
    <w:rsid w:val="00E75DDA"/>
    <w:rsid w:val="00E773E8"/>
    <w:rsid w:val="00E83ADD"/>
    <w:rsid w:val="00E84F38"/>
    <w:rsid w:val="00E85623"/>
    <w:rsid w:val="00E87441"/>
    <w:rsid w:val="00E91FAE"/>
    <w:rsid w:val="00E95FCC"/>
    <w:rsid w:val="00E96B03"/>
    <w:rsid w:val="00E96E3F"/>
    <w:rsid w:val="00EA270C"/>
    <w:rsid w:val="00EA4974"/>
    <w:rsid w:val="00EA532E"/>
    <w:rsid w:val="00EB06D9"/>
    <w:rsid w:val="00EB192B"/>
    <w:rsid w:val="00EB19ED"/>
    <w:rsid w:val="00EB1CAB"/>
    <w:rsid w:val="00EB27F4"/>
    <w:rsid w:val="00EB37C1"/>
    <w:rsid w:val="00EB56CD"/>
    <w:rsid w:val="00EC0F5A"/>
    <w:rsid w:val="00EC4265"/>
    <w:rsid w:val="00EC4CEB"/>
    <w:rsid w:val="00EC659E"/>
    <w:rsid w:val="00EC7AE3"/>
    <w:rsid w:val="00ED1385"/>
    <w:rsid w:val="00ED2072"/>
    <w:rsid w:val="00ED2AE0"/>
    <w:rsid w:val="00ED484A"/>
    <w:rsid w:val="00ED5553"/>
    <w:rsid w:val="00ED5E36"/>
    <w:rsid w:val="00ED6961"/>
    <w:rsid w:val="00ED6FE5"/>
    <w:rsid w:val="00ED79BC"/>
    <w:rsid w:val="00EE0CFB"/>
    <w:rsid w:val="00EE35CF"/>
    <w:rsid w:val="00EE3C0C"/>
    <w:rsid w:val="00EF0B96"/>
    <w:rsid w:val="00EF21BE"/>
    <w:rsid w:val="00EF3486"/>
    <w:rsid w:val="00EF47AF"/>
    <w:rsid w:val="00EF518C"/>
    <w:rsid w:val="00EF53B6"/>
    <w:rsid w:val="00F00B73"/>
    <w:rsid w:val="00F01147"/>
    <w:rsid w:val="00F01A9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ABF"/>
    <w:rsid w:val="00F43390"/>
    <w:rsid w:val="00F443B2"/>
    <w:rsid w:val="00F457FA"/>
    <w:rsid w:val="00F458D8"/>
    <w:rsid w:val="00F47D04"/>
    <w:rsid w:val="00F50237"/>
    <w:rsid w:val="00F5346A"/>
    <w:rsid w:val="00F53596"/>
    <w:rsid w:val="00F54F60"/>
    <w:rsid w:val="00F55BA8"/>
    <w:rsid w:val="00F55DB1"/>
    <w:rsid w:val="00F56ACA"/>
    <w:rsid w:val="00F56EC3"/>
    <w:rsid w:val="00F56F9A"/>
    <w:rsid w:val="00F57331"/>
    <w:rsid w:val="00F600FE"/>
    <w:rsid w:val="00F62955"/>
    <w:rsid w:val="00F62E4D"/>
    <w:rsid w:val="00F66B34"/>
    <w:rsid w:val="00F675B9"/>
    <w:rsid w:val="00F711C9"/>
    <w:rsid w:val="00F74554"/>
    <w:rsid w:val="00F74B37"/>
    <w:rsid w:val="00F74C59"/>
    <w:rsid w:val="00F75C3A"/>
    <w:rsid w:val="00F82E30"/>
    <w:rsid w:val="00F831CB"/>
    <w:rsid w:val="00F848A3"/>
    <w:rsid w:val="00F84ACF"/>
    <w:rsid w:val="00F85742"/>
    <w:rsid w:val="00F85BF8"/>
    <w:rsid w:val="00F85FEC"/>
    <w:rsid w:val="00F86866"/>
    <w:rsid w:val="00F871CE"/>
    <w:rsid w:val="00F87802"/>
    <w:rsid w:val="00F909ED"/>
    <w:rsid w:val="00F92C0A"/>
    <w:rsid w:val="00F9415B"/>
    <w:rsid w:val="00FA13C2"/>
    <w:rsid w:val="00FA7F91"/>
    <w:rsid w:val="00FB121C"/>
    <w:rsid w:val="00FB1998"/>
    <w:rsid w:val="00FB1CDD"/>
    <w:rsid w:val="00FB1FBF"/>
    <w:rsid w:val="00FB28A0"/>
    <w:rsid w:val="00FB2C2F"/>
    <w:rsid w:val="00FB305C"/>
    <w:rsid w:val="00FB3FBE"/>
    <w:rsid w:val="00FB52D7"/>
    <w:rsid w:val="00FC1ECA"/>
    <w:rsid w:val="00FC2E3D"/>
    <w:rsid w:val="00FC3BDE"/>
    <w:rsid w:val="00FC6C18"/>
    <w:rsid w:val="00FC6E3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0F82"/>
  <w15:docId w15:val="{1DB807A4-C1DB-43E8-9E91-384FDAFB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oobsgyz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aydoobsgyzdsltqmfyc4mzuhe3dinzu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aydoobsgyzdsltqmfyc4mrzgu4timzw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ydsmzsgq2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117C95-2777-481E-B36E-31611F10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22</Pages>
  <Words>6381</Words>
  <Characters>38286</Characters>
  <Application>Microsoft Office Word</Application>
  <DocSecurity>0</DocSecurity>
  <Lines>319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Marek</cp:lastModifiedBy>
  <cp:revision>2</cp:revision>
  <cp:lastPrinted>2021-10-01T13:54:00Z</cp:lastPrinted>
  <dcterms:created xsi:type="dcterms:W3CDTF">2021-10-18T17:06:00Z</dcterms:created>
  <dcterms:modified xsi:type="dcterms:W3CDTF">2021-10-18T17:06:00Z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